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87" w:rsidRPr="00DD5F87" w:rsidRDefault="00DD5F87" w:rsidP="00DD5F8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D5F87">
        <w:rPr>
          <w:rFonts w:ascii="Times New Roman" w:eastAsia="Times New Roman" w:hAnsi="Times New Roman" w:cs="Times New Roman"/>
          <w:b/>
          <w:sz w:val="28"/>
          <w:szCs w:val="28"/>
          <w:lang w:eastAsia="ru-RU"/>
        </w:rPr>
        <w:t xml:space="preserve">Политика в отношении обработки персональных данных в </w:t>
      </w:r>
      <w:r w:rsidRPr="001131F9">
        <w:rPr>
          <w:rFonts w:ascii="Times New Roman" w:eastAsia="Times New Roman" w:hAnsi="Times New Roman" w:cs="Times New Roman"/>
          <w:b/>
          <w:sz w:val="28"/>
          <w:szCs w:val="28"/>
          <w:lang w:eastAsia="ru-RU"/>
        </w:rPr>
        <w:t>КГБУЗ «Психиатрическая больница г</w:t>
      </w:r>
      <w:proofErr w:type="gramStart"/>
      <w:r w:rsidRPr="001131F9">
        <w:rPr>
          <w:rFonts w:ascii="Times New Roman" w:eastAsia="Times New Roman" w:hAnsi="Times New Roman" w:cs="Times New Roman"/>
          <w:b/>
          <w:sz w:val="28"/>
          <w:szCs w:val="28"/>
          <w:lang w:eastAsia="ru-RU"/>
        </w:rPr>
        <w:t>.К</w:t>
      </w:r>
      <w:proofErr w:type="gramEnd"/>
      <w:r w:rsidRPr="001131F9">
        <w:rPr>
          <w:rFonts w:ascii="Times New Roman" w:eastAsia="Times New Roman" w:hAnsi="Times New Roman" w:cs="Times New Roman"/>
          <w:b/>
          <w:sz w:val="28"/>
          <w:szCs w:val="28"/>
          <w:lang w:eastAsia="ru-RU"/>
        </w:rPr>
        <w:t>омсомольска-на-Амуре» министерства здравоохранения Хабаровского края</w:t>
      </w:r>
    </w:p>
    <w:p w:rsidR="00DD5F87" w:rsidRPr="00DD5F87" w:rsidRDefault="00DD5F87" w:rsidP="00DD5F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t> </w:t>
      </w:r>
    </w:p>
    <w:p w:rsidR="00DD5F87" w:rsidRPr="00740ACD" w:rsidRDefault="00F96BCF" w:rsidP="00740ACD">
      <w:pPr>
        <w:pStyle w:val="1"/>
      </w:pPr>
      <w:r w:rsidRPr="00F96BCF">
        <w:rPr>
          <w:b/>
          <w:sz w:val="28"/>
          <w:szCs w:val="28"/>
          <w:lang w:val="en-US"/>
        </w:rPr>
        <w:t>I</w:t>
      </w:r>
      <w:r w:rsidR="00740ACD" w:rsidRPr="00F96BCF">
        <w:rPr>
          <w:b/>
          <w:sz w:val="28"/>
          <w:szCs w:val="28"/>
        </w:rPr>
        <w:t>.</w:t>
      </w:r>
      <w:r w:rsidR="00740ACD">
        <w:t xml:space="preserve"> </w:t>
      </w:r>
      <w:r w:rsidR="00DD5F87" w:rsidRPr="00740ACD">
        <w:t>Настоящая Политика в отношении обработки персональных данных устанавливает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Политика).</w:t>
      </w:r>
    </w:p>
    <w:p w:rsidR="00DD5F87" w:rsidRPr="00DD5F87" w:rsidRDefault="00DD5F87" w:rsidP="00740ACD">
      <w:pPr>
        <w:pStyle w:val="1"/>
      </w:pPr>
      <w:proofErr w:type="gramStart"/>
      <w:r w:rsidRPr="00DD5F87">
        <w:t xml:space="preserve">Обработка персональных данных в </w:t>
      </w:r>
      <w:r>
        <w:t>КГБУЗ</w:t>
      </w:r>
      <w:r w:rsidRPr="00DD5F87">
        <w:t xml:space="preserve"> «</w:t>
      </w:r>
      <w:r>
        <w:t>ПБ</w:t>
      </w:r>
      <w:r w:rsidRPr="00DD5F87">
        <w:t xml:space="preserve">» 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t>КГБУЗ</w:t>
      </w:r>
      <w:r w:rsidRPr="00DD5F87">
        <w:t xml:space="preserve"> «</w:t>
      </w:r>
      <w:r>
        <w:t>ПБ</w:t>
      </w:r>
      <w:r w:rsidRPr="00DD5F87">
        <w:t>».</w:t>
      </w:r>
      <w:proofErr w:type="gramEnd"/>
    </w:p>
    <w:p w:rsidR="00740ACD" w:rsidRDefault="00DD5F87" w:rsidP="00F96BCF">
      <w:pPr>
        <w:pStyle w:val="a4"/>
        <w:numPr>
          <w:ilvl w:val="0"/>
          <w:numId w:val="17"/>
        </w:numPr>
        <w:spacing w:before="120" w:after="100" w:afterAutospacing="1" w:line="240" w:lineRule="auto"/>
        <w:ind w:left="851"/>
        <w:contextualSpacing w:val="0"/>
        <w:jc w:val="both"/>
        <w:rPr>
          <w:rFonts w:ascii="Times New Roman" w:eastAsia="Times New Roman" w:hAnsi="Times New Roman" w:cs="Times New Roman"/>
          <w:sz w:val="24"/>
          <w:szCs w:val="24"/>
          <w:lang w:eastAsia="ru-RU"/>
        </w:rPr>
      </w:pPr>
      <w:r w:rsidRPr="00740ACD">
        <w:rPr>
          <w:rFonts w:ascii="Times New Roman" w:eastAsia="Times New Roman" w:hAnsi="Times New Roman" w:cs="Times New Roman"/>
          <w:sz w:val="24"/>
          <w:szCs w:val="24"/>
          <w:lang w:eastAsia="ru-RU"/>
        </w:rPr>
        <w:t>КГБУЗ «ПБ» в соответствии с Федеральным законом от 27.07.2006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740ACD" w:rsidRDefault="00DD5F87" w:rsidP="00F96BCF">
      <w:pPr>
        <w:pStyle w:val="a4"/>
        <w:numPr>
          <w:ilvl w:val="0"/>
          <w:numId w:val="17"/>
        </w:numPr>
        <w:spacing w:before="120" w:after="100" w:afterAutospacing="1" w:line="240" w:lineRule="auto"/>
        <w:ind w:left="851"/>
        <w:contextualSpacing w:val="0"/>
        <w:jc w:val="both"/>
        <w:rPr>
          <w:rFonts w:ascii="Times New Roman" w:eastAsia="Times New Roman" w:hAnsi="Times New Roman" w:cs="Times New Roman"/>
          <w:sz w:val="24"/>
          <w:szCs w:val="24"/>
          <w:lang w:eastAsia="ru-RU"/>
        </w:rPr>
      </w:pPr>
      <w:r w:rsidRPr="00740ACD">
        <w:rPr>
          <w:rFonts w:ascii="Times New Roman" w:eastAsia="Times New Roman" w:hAnsi="Times New Roman" w:cs="Times New Roman"/>
          <w:sz w:val="24"/>
          <w:szCs w:val="24"/>
          <w:lang w:eastAsia="ru-RU"/>
        </w:rPr>
        <w:t>Политика разработана в соответствии с Федеральным законом от 27.07.2006 № 152-ФЗ «О персональных данных» (далее - Федеральный закон), гл. 14 Трудового кодекса Российской Федерации от 13.12.2001 № 197-ФЗ.</w:t>
      </w:r>
    </w:p>
    <w:p w:rsidR="00740ACD" w:rsidRDefault="00DD5F87" w:rsidP="00F96BCF">
      <w:pPr>
        <w:pStyle w:val="2"/>
      </w:pPr>
      <w:r w:rsidRPr="00740ACD">
        <w:t>Субъектами персональных данных являются сотрудники КГБУЗ «ПБ», граждане Российской Федерации, информация о которых содержится в информационных системах КГБУЗ «ПБ».</w:t>
      </w:r>
    </w:p>
    <w:p w:rsidR="00DD5F87" w:rsidRPr="00740ACD" w:rsidRDefault="00DD5F87" w:rsidP="00F96BCF">
      <w:pPr>
        <w:pStyle w:val="a4"/>
        <w:numPr>
          <w:ilvl w:val="0"/>
          <w:numId w:val="17"/>
        </w:numPr>
        <w:spacing w:before="120" w:after="100" w:afterAutospacing="1" w:line="240" w:lineRule="auto"/>
        <w:ind w:left="851"/>
        <w:contextualSpacing w:val="0"/>
        <w:jc w:val="both"/>
        <w:rPr>
          <w:rFonts w:ascii="Times New Roman" w:eastAsia="Times New Roman" w:hAnsi="Times New Roman" w:cs="Times New Roman"/>
          <w:sz w:val="24"/>
          <w:szCs w:val="24"/>
          <w:lang w:eastAsia="ru-RU"/>
        </w:rPr>
      </w:pPr>
      <w:r w:rsidRPr="00740ACD">
        <w:rPr>
          <w:rFonts w:ascii="Times New Roman" w:eastAsia="Times New Roman" w:hAnsi="Times New Roman" w:cs="Times New Roman"/>
          <w:sz w:val="24"/>
          <w:szCs w:val="24"/>
          <w:lang w:eastAsia="ru-RU"/>
        </w:rPr>
        <w:t>Целями Политики являются:</w:t>
      </w:r>
    </w:p>
    <w:p w:rsidR="001D2952" w:rsidRDefault="00DD5F87" w:rsidP="00F96BCF">
      <w:pPr>
        <w:pStyle w:val="a4"/>
        <w:numPr>
          <w:ilvl w:val="0"/>
          <w:numId w:val="18"/>
        </w:numPr>
        <w:spacing w:before="120" w:after="100" w:afterAutospacing="1" w:line="240" w:lineRule="auto"/>
        <w:ind w:left="1418"/>
        <w:contextualSpacing w:val="0"/>
        <w:rPr>
          <w:rFonts w:ascii="Times New Roman" w:eastAsia="Times New Roman" w:hAnsi="Times New Roman" w:cs="Times New Roman"/>
          <w:sz w:val="24"/>
          <w:szCs w:val="24"/>
          <w:lang w:eastAsia="ru-RU"/>
        </w:rPr>
      </w:pPr>
      <w:r w:rsidRPr="001D2952">
        <w:rPr>
          <w:rFonts w:ascii="Times New Roman" w:eastAsia="Times New Roman" w:hAnsi="Times New Roman" w:cs="Times New Roman"/>
          <w:sz w:val="24"/>
          <w:szCs w:val="24"/>
          <w:lang w:eastAsia="ru-RU"/>
        </w:rPr>
        <w:t>обеспечение защиты прав и свобод при обработке персональных данных сотрудников КГБУЗ «ПБ», персональных данных граждан, содержащихся в информационных системах КГБУЗ «ПБ».</w:t>
      </w:r>
    </w:p>
    <w:p w:rsidR="00DD5F87" w:rsidRDefault="00DD5F87" w:rsidP="00F96BCF">
      <w:pPr>
        <w:pStyle w:val="a4"/>
        <w:numPr>
          <w:ilvl w:val="0"/>
          <w:numId w:val="18"/>
        </w:numPr>
        <w:spacing w:before="120" w:after="100" w:afterAutospacing="1" w:line="240" w:lineRule="auto"/>
        <w:ind w:left="1418"/>
        <w:contextualSpacing w:val="0"/>
        <w:rPr>
          <w:rFonts w:ascii="Times New Roman" w:eastAsia="Times New Roman" w:hAnsi="Times New Roman" w:cs="Times New Roman"/>
          <w:sz w:val="24"/>
          <w:szCs w:val="24"/>
          <w:lang w:eastAsia="ru-RU"/>
        </w:rPr>
      </w:pPr>
      <w:r w:rsidRPr="001D2952">
        <w:rPr>
          <w:rFonts w:ascii="Times New Roman" w:eastAsia="Times New Roman" w:hAnsi="Times New Roman" w:cs="Times New Roman"/>
          <w:sz w:val="24"/>
          <w:szCs w:val="24"/>
          <w:lang w:eastAsia="ru-RU"/>
        </w:rPr>
        <w:t>установление ответственности сотрудников КГБУЗ «ПБ»  за невыполнение нормативных правовых актов, регулирующих обработку и защиту персональных данных.</w:t>
      </w:r>
    </w:p>
    <w:p w:rsidR="001D2952" w:rsidRDefault="001D2952" w:rsidP="001D2952">
      <w:pPr>
        <w:pStyle w:val="a4"/>
        <w:spacing w:after="100" w:afterAutospacing="1" w:line="240" w:lineRule="auto"/>
        <w:ind w:left="992"/>
        <w:rPr>
          <w:rFonts w:ascii="Times New Roman" w:eastAsia="Times New Roman" w:hAnsi="Times New Roman" w:cs="Times New Roman"/>
          <w:sz w:val="24"/>
          <w:szCs w:val="24"/>
          <w:lang w:eastAsia="ru-RU"/>
        </w:rPr>
      </w:pPr>
    </w:p>
    <w:p w:rsidR="001D2952" w:rsidRDefault="001D2952" w:rsidP="001D2952">
      <w:pPr>
        <w:pStyle w:val="a4"/>
        <w:spacing w:after="100" w:afterAutospacing="1" w:line="240" w:lineRule="auto"/>
        <w:ind w:left="992"/>
        <w:rPr>
          <w:rFonts w:ascii="Times New Roman" w:eastAsia="Times New Roman" w:hAnsi="Times New Roman" w:cs="Times New Roman"/>
          <w:sz w:val="24"/>
          <w:szCs w:val="24"/>
          <w:lang w:eastAsia="ru-RU"/>
        </w:rPr>
      </w:pPr>
    </w:p>
    <w:p w:rsidR="001D2952" w:rsidRDefault="001D2952" w:rsidP="001D2952">
      <w:pPr>
        <w:pStyle w:val="a4"/>
        <w:spacing w:after="100" w:afterAutospacing="1" w:line="240" w:lineRule="auto"/>
        <w:ind w:left="992"/>
        <w:rPr>
          <w:rFonts w:ascii="Times New Roman" w:eastAsia="Times New Roman" w:hAnsi="Times New Roman" w:cs="Times New Roman"/>
          <w:sz w:val="24"/>
          <w:szCs w:val="24"/>
          <w:lang w:eastAsia="ru-RU"/>
        </w:rPr>
      </w:pPr>
    </w:p>
    <w:p w:rsidR="001D2952" w:rsidRDefault="001D2952" w:rsidP="001D2952">
      <w:pPr>
        <w:pStyle w:val="a4"/>
        <w:spacing w:after="100" w:afterAutospacing="1" w:line="240" w:lineRule="auto"/>
        <w:ind w:left="992"/>
        <w:rPr>
          <w:rFonts w:ascii="Times New Roman" w:eastAsia="Times New Roman" w:hAnsi="Times New Roman" w:cs="Times New Roman"/>
          <w:sz w:val="24"/>
          <w:szCs w:val="24"/>
          <w:lang w:eastAsia="ru-RU"/>
        </w:rPr>
      </w:pPr>
    </w:p>
    <w:p w:rsidR="001D2952" w:rsidRPr="001D2952" w:rsidRDefault="001D2952" w:rsidP="001D2952">
      <w:pPr>
        <w:pStyle w:val="a4"/>
        <w:spacing w:after="100" w:afterAutospacing="1" w:line="240" w:lineRule="auto"/>
        <w:ind w:left="992"/>
        <w:rPr>
          <w:rFonts w:ascii="Times New Roman" w:eastAsia="Times New Roman" w:hAnsi="Times New Roman" w:cs="Times New Roman"/>
          <w:sz w:val="24"/>
          <w:szCs w:val="24"/>
          <w:lang w:eastAsia="ru-RU"/>
        </w:rPr>
      </w:pPr>
    </w:p>
    <w:p w:rsidR="00DD5F87" w:rsidRPr="00AB315C" w:rsidRDefault="00F96BCF" w:rsidP="001D2952">
      <w:pPr>
        <w:pStyle w:val="1"/>
      </w:pPr>
      <w:r w:rsidRPr="00F96BCF">
        <w:rPr>
          <w:b/>
          <w:sz w:val="28"/>
          <w:szCs w:val="28"/>
          <w:lang w:val="en-US"/>
        </w:rPr>
        <w:lastRenderedPageBreak/>
        <w:t>II</w:t>
      </w:r>
      <w:r w:rsidR="001D2952" w:rsidRPr="00F96BCF">
        <w:rPr>
          <w:b/>
          <w:sz w:val="28"/>
          <w:szCs w:val="28"/>
        </w:rPr>
        <w:t>.</w:t>
      </w:r>
      <w:r w:rsidR="001D2952">
        <w:t xml:space="preserve"> </w:t>
      </w:r>
      <w:r w:rsidR="00DD5F87" w:rsidRPr="00AB315C">
        <w:t>Процедуры, направленные на выявление и предотвращение нарушений законодательства Российской Федерации в сфере персональных данных:</w:t>
      </w:r>
    </w:p>
    <w:p w:rsidR="00DD5F87" w:rsidRPr="001D2952" w:rsidRDefault="00DD5F87" w:rsidP="00F96BCF">
      <w:pPr>
        <w:pStyle w:val="a4"/>
        <w:numPr>
          <w:ilvl w:val="0"/>
          <w:numId w:val="19"/>
        </w:numPr>
        <w:spacing w:before="120" w:after="100" w:afterAutospacing="1" w:line="240" w:lineRule="auto"/>
        <w:contextualSpacing w:val="0"/>
        <w:rPr>
          <w:rFonts w:ascii="Times New Roman" w:eastAsia="Times New Roman" w:hAnsi="Times New Roman" w:cs="Times New Roman"/>
          <w:sz w:val="24"/>
          <w:szCs w:val="24"/>
          <w:lang w:eastAsia="ru-RU"/>
        </w:rPr>
      </w:pPr>
      <w:r w:rsidRPr="001D2952">
        <w:rPr>
          <w:rFonts w:ascii="Times New Roman" w:eastAsia="Times New Roman" w:hAnsi="Times New Roman" w:cs="Times New Roman"/>
          <w:sz w:val="24"/>
          <w:szCs w:val="24"/>
          <w:lang w:eastAsia="ru-RU"/>
        </w:rPr>
        <w:t>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DD5F87" w:rsidRPr="001D2952" w:rsidRDefault="00DD5F87" w:rsidP="00F96BCF">
      <w:pPr>
        <w:pStyle w:val="a4"/>
        <w:numPr>
          <w:ilvl w:val="0"/>
          <w:numId w:val="19"/>
        </w:numPr>
        <w:spacing w:before="120" w:after="100" w:afterAutospacing="1" w:line="240" w:lineRule="auto"/>
        <w:contextualSpacing w:val="0"/>
        <w:rPr>
          <w:rFonts w:ascii="Times New Roman" w:eastAsia="Times New Roman" w:hAnsi="Times New Roman" w:cs="Times New Roman"/>
          <w:sz w:val="24"/>
          <w:szCs w:val="24"/>
          <w:lang w:eastAsia="ru-RU"/>
        </w:rPr>
      </w:pPr>
      <w:r w:rsidRPr="001D2952">
        <w:rPr>
          <w:rFonts w:ascii="Times New Roman" w:eastAsia="Times New Roman" w:hAnsi="Times New Roman" w:cs="Times New Roman"/>
          <w:sz w:val="24"/>
          <w:szCs w:val="24"/>
          <w:lang w:eastAsia="ru-RU"/>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КГБУЗ «ПБ»  мер, направленных на обеспечение выполнения обязанностей оператора персональных данных, предусмотренных Федеральным законом;</w:t>
      </w:r>
    </w:p>
    <w:p w:rsidR="00DD5F87" w:rsidRDefault="00DD5F87" w:rsidP="00F96BCF">
      <w:pPr>
        <w:pStyle w:val="a4"/>
        <w:numPr>
          <w:ilvl w:val="0"/>
          <w:numId w:val="19"/>
        </w:numPr>
        <w:spacing w:before="120" w:after="100" w:afterAutospacing="1" w:line="240" w:lineRule="auto"/>
        <w:contextualSpacing w:val="0"/>
        <w:rPr>
          <w:rFonts w:ascii="Times New Roman" w:eastAsia="Times New Roman" w:hAnsi="Times New Roman" w:cs="Times New Roman"/>
          <w:sz w:val="24"/>
          <w:szCs w:val="24"/>
          <w:lang w:eastAsia="ru-RU"/>
        </w:rPr>
      </w:pPr>
      <w:r w:rsidRPr="001D2952">
        <w:rPr>
          <w:rFonts w:ascii="Times New Roman" w:eastAsia="Times New Roman" w:hAnsi="Times New Roman" w:cs="Times New Roman"/>
          <w:sz w:val="24"/>
          <w:szCs w:val="24"/>
          <w:lang w:eastAsia="ru-RU"/>
        </w:rPr>
        <w:t>ознакомление сотрудников КГБУЗ «ПБ»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1D2952" w:rsidRPr="001D2952" w:rsidRDefault="001D2952" w:rsidP="001D2952">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1D2952" w:rsidRDefault="001D2952" w:rsidP="001D2952">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1D2952" w:rsidRDefault="001D2952" w:rsidP="001D2952">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DD5F87" w:rsidRPr="00AB315C" w:rsidRDefault="00F96BCF" w:rsidP="001D2952">
      <w:pPr>
        <w:pStyle w:val="1"/>
      </w:pPr>
      <w:r w:rsidRPr="00F96BCF">
        <w:rPr>
          <w:b/>
          <w:sz w:val="28"/>
          <w:szCs w:val="28"/>
          <w:lang w:val="en-US"/>
        </w:rPr>
        <w:t>III</w:t>
      </w:r>
      <w:r w:rsidR="001D2952" w:rsidRPr="00F96BCF">
        <w:rPr>
          <w:b/>
          <w:sz w:val="28"/>
          <w:szCs w:val="28"/>
        </w:rPr>
        <w:t>.</w:t>
      </w:r>
      <w:r w:rsidR="001D2952">
        <w:t xml:space="preserve"> </w:t>
      </w:r>
      <w:r w:rsidR="00DD5F87" w:rsidRPr="00AB315C">
        <w:t>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с даты выявления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w:t>
      </w:r>
    </w:p>
    <w:p w:rsidR="00DD5F87" w:rsidRPr="00DD5F87" w:rsidRDefault="00DD5F87" w:rsidP="001D2952">
      <w:pPr>
        <w:pStyle w:val="1"/>
      </w:pPr>
      <w:r w:rsidRPr="00DD5F87">
        <w:t>В случае</w:t>
      </w:r>
      <w:proofErr w:type="gramStart"/>
      <w:r w:rsidRPr="00DD5F87">
        <w:t>,</w:t>
      </w:r>
      <w:proofErr w:type="gramEnd"/>
      <w:r w:rsidRPr="00DD5F87">
        <w:t xml:space="preserve">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DD5F87" w:rsidRPr="00DD5F87" w:rsidRDefault="00DD5F87" w:rsidP="00F96BCF">
      <w:pPr>
        <w:numPr>
          <w:ilvl w:val="0"/>
          <w:numId w:val="5"/>
        </w:numPr>
        <w:tabs>
          <w:tab w:val="clear" w:pos="720"/>
          <w:tab w:val="num" w:pos="851"/>
        </w:tabs>
        <w:spacing w:before="120" w:after="100" w:afterAutospacing="1" w:line="240" w:lineRule="auto"/>
        <w:ind w:left="850" w:hanging="357"/>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t xml:space="preserve">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w:t>
      </w:r>
      <w:proofErr w:type="gramStart"/>
      <w:r w:rsidRPr="00DD5F87">
        <w:rPr>
          <w:rFonts w:ascii="Times New Roman" w:eastAsia="Times New Roman" w:hAnsi="Times New Roman" w:cs="Times New Roman"/>
          <w:sz w:val="24"/>
          <w:szCs w:val="24"/>
          <w:lang w:eastAsia="ru-RU"/>
        </w:rPr>
        <w:t>с даты достижения</w:t>
      </w:r>
      <w:proofErr w:type="gramEnd"/>
      <w:r w:rsidRPr="00DD5F87">
        <w:rPr>
          <w:rFonts w:ascii="Times New Roman" w:eastAsia="Times New Roman" w:hAnsi="Times New Roman" w:cs="Times New Roman"/>
          <w:sz w:val="24"/>
          <w:szCs w:val="24"/>
          <w:lang w:eastAsia="ru-RU"/>
        </w:rPr>
        <w:t xml:space="preserve"> цели обработки персональных данных.</w:t>
      </w:r>
    </w:p>
    <w:p w:rsidR="00DD5F87" w:rsidRPr="00DD5F87" w:rsidRDefault="00DD5F87" w:rsidP="00F96BCF">
      <w:pPr>
        <w:numPr>
          <w:ilvl w:val="0"/>
          <w:numId w:val="5"/>
        </w:numPr>
        <w:tabs>
          <w:tab w:val="clear" w:pos="720"/>
          <w:tab w:val="num" w:pos="851"/>
        </w:tabs>
        <w:spacing w:before="120" w:after="100" w:afterAutospacing="1" w:line="240" w:lineRule="auto"/>
        <w:ind w:left="850" w:hanging="357"/>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w:t>
      </w:r>
      <w:proofErr w:type="gramStart"/>
      <w:r w:rsidRPr="00DD5F87">
        <w:rPr>
          <w:rFonts w:ascii="Times New Roman" w:eastAsia="Times New Roman" w:hAnsi="Times New Roman" w:cs="Times New Roman"/>
          <w:sz w:val="24"/>
          <w:szCs w:val="24"/>
          <w:lang w:eastAsia="ru-RU"/>
        </w:rPr>
        <w:t>с даты получения</w:t>
      </w:r>
      <w:proofErr w:type="gramEnd"/>
      <w:r w:rsidRPr="00DD5F87">
        <w:rPr>
          <w:rFonts w:ascii="Times New Roman" w:eastAsia="Times New Roman" w:hAnsi="Times New Roman" w:cs="Times New Roman"/>
          <w:sz w:val="24"/>
          <w:szCs w:val="24"/>
          <w:lang w:eastAsia="ru-RU"/>
        </w:rPr>
        <w:t xml:space="preserve"> указанного отзыва. Об уничтожении персональных данных оператор персональных данных в течени</w:t>
      </w:r>
      <w:proofErr w:type="gramStart"/>
      <w:r w:rsidRPr="00DD5F87">
        <w:rPr>
          <w:rFonts w:ascii="Times New Roman" w:eastAsia="Times New Roman" w:hAnsi="Times New Roman" w:cs="Times New Roman"/>
          <w:sz w:val="24"/>
          <w:szCs w:val="24"/>
          <w:lang w:eastAsia="ru-RU"/>
        </w:rPr>
        <w:t>и</w:t>
      </w:r>
      <w:proofErr w:type="gramEnd"/>
      <w:r w:rsidRPr="00DD5F87">
        <w:rPr>
          <w:rFonts w:ascii="Times New Roman" w:eastAsia="Times New Roman" w:hAnsi="Times New Roman" w:cs="Times New Roman"/>
          <w:sz w:val="24"/>
          <w:szCs w:val="24"/>
          <w:lang w:eastAsia="ru-RU"/>
        </w:rPr>
        <w:t xml:space="preserve"> трех рабочих дней обязан уведомить субъекта персональных данных.</w:t>
      </w:r>
    </w:p>
    <w:p w:rsidR="00DD5F87" w:rsidRPr="00DD5F87" w:rsidRDefault="00DD5F87" w:rsidP="00F96BCF">
      <w:pPr>
        <w:numPr>
          <w:ilvl w:val="0"/>
          <w:numId w:val="5"/>
        </w:numPr>
        <w:tabs>
          <w:tab w:val="clear" w:pos="720"/>
          <w:tab w:val="num" w:pos="851"/>
        </w:tabs>
        <w:spacing w:before="120" w:after="100" w:afterAutospacing="1" w:line="240" w:lineRule="auto"/>
        <w:ind w:left="850" w:hanging="357"/>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сроков, указанных в пунктах 7-9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DD5F87" w:rsidRPr="00DD5F87" w:rsidRDefault="00DD5F87" w:rsidP="00F96BCF">
      <w:pPr>
        <w:numPr>
          <w:ilvl w:val="0"/>
          <w:numId w:val="5"/>
        </w:numPr>
        <w:tabs>
          <w:tab w:val="clear" w:pos="720"/>
          <w:tab w:val="num" w:pos="851"/>
        </w:tabs>
        <w:spacing w:before="120" w:after="100" w:afterAutospacing="1" w:line="240" w:lineRule="auto"/>
        <w:ind w:left="850" w:hanging="357"/>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w:t>
      </w:r>
    </w:p>
    <w:p w:rsidR="00DD5F87" w:rsidRPr="00DD5F87" w:rsidRDefault="00DD5F87" w:rsidP="00F96BCF">
      <w:pPr>
        <w:pStyle w:val="1"/>
      </w:pPr>
      <w:r w:rsidRPr="00DD5F87">
        <w:t xml:space="preserve">Обрабатываемые </w:t>
      </w:r>
      <w:r w:rsidRPr="00F96BCF">
        <w:t>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w:t>
      </w:r>
      <w:r w:rsidRPr="00DD5F87">
        <w:t xml:space="preserve"> иное не предусмотрено Федеральным законом.</w:t>
      </w:r>
    </w:p>
    <w:p w:rsidR="00F96BCF" w:rsidRPr="00F96BCF" w:rsidRDefault="00DD5F87" w:rsidP="00F96BCF">
      <w:pPr>
        <w:pStyle w:val="a4"/>
        <w:numPr>
          <w:ilvl w:val="0"/>
          <w:numId w:val="20"/>
        </w:numPr>
        <w:tabs>
          <w:tab w:val="num" w:pos="851"/>
        </w:tabs>
        <w:spacing w:before="120" w:after="100" w:afterAutospacing="1" w:line="240" w:lineRule="auto"/>
        <w:ind w:left="850"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Обработка персональных данных в информационных системах КГБУЗ «ПБ»  (далее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DD5F87" w:rsidRPr="00F96BCF" w:rsidRDefault="00DD5F87" w:rsidP="00F96BCF">
      <w:pPr>
        <w:pStyle w:val="a4"/>
        <w:numPr>
          <w:ilvl w:val="0"/>
          <w:numId w:val="20"/>
        </w:numPr>
        <w:tabs>
          <w:tab w:val="num" w:pos="851"/>
        </w:tabs>
        <w:spacing w:before="120" w:after="100" w:afterAutospacing="1" w:line="240" w:lineRule="auto"/>
        <w:ind w:left="850"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Обеспечение безопасности персональных данных в информационных системах персональных данных достигается путем:</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определения угроз безопасности персональных данных при их обработке в информационных системах персональных данных;</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применения прошедших в установленном порядке процедуру оценки соответствия средств защиты информации;</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учета машинных носителей персональных данных;</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обнаружения фактов несанкционированного доступа к персональным данным и принятием мер по прекращению несанкционированного доступа;</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восстановления персональных данных, модифицированных или уничтоженных вследствие несанкционированного доступа к ним;</w:t>
      </w:r>
    </w:p>
    <w:p w:rsidR="00DD5F87" w:rsidRPr="00F96BCF" w:rsidRDefault="00DD5F87" w:rsidP="00F96BCF">
      <w:pPr>
        <w:pStyle w:val="a4"/>
        <w:numPr>
          <w:ilvl w:val="0"/>
          <w:numId w:val="21"/>
        </w:numPr>
        <w:spacing w:before="100" w:beforeAutospacing="1" w:after="100" w:afterAutospacing="1" w:line="240" w:lineRule="auto"/>
        <w:ind w:left="1276"/>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F96BCF" w:rsidRPr="00F96BCF" w:rsidRDefault="00F96BCF" w:rsidP="00F96BCF">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F96BCF" w:rsidRPr="00F96BCF" w:rsidRDefault="00F96BCF" w:rsidP="00F96BCF">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DD5F87" w:rsidRPr="00F96BCF" w:rsidRDefault="00F96BCF" w:rsidP="00F96BCF">
      <w:pPr>
        <w:pStyle w:val="1"/>
      </w:pPr>
      <w:r w:rsidRPr="00F96BCF">
        <w:rPr>
          <w:b/>
          <w:sz w:val="28"/>
          <w:szCs w:val="28"/>
          <w:lang w:val="en-US"/>
        </w:rPr>
        <w:t>IV</w:t>
      </w:r>
      <w:r w:rsidRPr="00F96BCF">
        <w:rPr>
          <w:b/>
          <w:sz w:val="28"/>
          <w:szCs w:val="28"/>
        </w:rPr>
        <w:t>.</w:t>
      </w:r>
      <w:r w:rsidRPr="00F96BCF">
        <w:t xml:space="preserve"> </w:t>
      </w:r>
      <w:r w:rsidR="00DD5F87" w:rsidRPr="00F96BCF">
        <w:t>Сотрудники КГБУЗ «ПБ» имеющие доступ к информационным системам персональных данных, обязаны:</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принимать меры, исключающие несанкционированный доступ к используемым программно-техническим средствам;</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вести учет электронных носителей информации, содержащих персональные данные, и осуществлять их хранение в металлических шкафах или сейфах;</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lastRenderedPageBreak/>
        <w:t>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принимать все необходимые меры к надежной сохранности кодов и паролей доступа к информационным системам персональных данных;</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работать с информационными системами персональных данных в объеме своих полномочий, не допускать их превышения;</w:t>
      </w:r>
    </w:p>
    <w:p w:rsidR="00DD5F87" w:rsidRPr="00F96BCF" w:rsidRDefault="00DD5F87" w:rsidP="00F96BCF">
      <w:pPr>
        <w:pStyle w:val="a4"/>
        <w:numPr>
          <w:ilvl w:val="0"/>
          <w:numId w:val="22"/>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F96BCF">
        <w:rPr>
          <w:rFonts w:ascii="Times New Roman" w:eastAsia="Times New Roman" w:hAnsi="Times New Roman" w:cs="Times New Roman"/>
          <w:sz w:val="24"/>
          <w:szCs w:val="24"/>
          <w:lang w:eastAsia="ru-RU"/>
        </w:rPr>
        <w:t>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DD5F87" w:rsidRPr="00DD5F87" w:rsidRDefault="00DD5F87" w:rsidP="00DD5F87">
      <w:pPr>
        <w:spacing w:before="100" w:beforeAutospacing="1" w:after="100" w:afterAutospacing="1" w:line="240" w:lineRule="auto"/>
        <w:rPr>
          <w:rFonts w:ascii="Times New Roman" w:eastAsia="Times New Roman" w:hAnsi="Times New Roman" w:cs="Times New Roman"/>
          <w:sz w:val="24"/>
          <w:szCs w:val="24"/>
          <w:lang w:eastAsia="ru-RU"/>
        </w:rPr>
      </w:pPr>
      <w:r w:rsidRPr="00DD5F87">
        <w:rPr>
          <w:rFonts w:ascii="Times New Roman" w:eastAsia="Times New Roman" w:hAnsi="Times New Roman" w:cs="Times New Roman"/>
          <w:sz w:val="24"/>
          <w:szCs w:val="24"/>
          <w:lang w:eastAsia="ru-RU"/>
        </w:rPr>
        <w:t>       </w:t>
      </w:r>
    </w:p>
    <w:p w:rsidR="00DD5F87" w:rsidRPr="00DD5F87" w:rsidRDefault="00F96BCF" w:rsidP="00F96BCF">
      <w:pPr>
        <w:pStyle w:val="1"/>
      </w:pPr>
      <w:proofErr w:type="gramStart"/>
      <w:r w:rsidRPr="00F96BCF">
        <w:rPr>
          <w:b/>
          <w:sz w:val="28"/>
          <w:szCs w:val="28"/>
          <w:lang w:val="en-US"/>
        </w:rPr>
        <w:t>V</w:t>
      </w:r>
      <w:r w:rsidRPr="00F96BCF">
        <w:rPr>
          <w:b/>
          <w:sz w:val="28"/>
          <w:szCs w:val="28"/>
        </w:rPr>
        <w:t>.</w:t>
      </w:r>
      <w:r w:rsidRPr="00F96BCF">
        <w:t xml:space="preserve">  </w:t>
      </w:r>
      <w:r w:rsidR="00DD5F87" w:rsidRPr="00DD5F87">
        <w:t>При</w:t>
      </w:r>
      <w:proofErr w:type="gramEnd"/>
      <w:r w:rsidR="00DD5F87" w:rsidRPr="00DD5F87">
        <w:t xml:space="preserve"> работе сотрудников </w:t>
      </w:r>
      <w:r w:rsidR="00DD5F87">
        <w:t>КГБУЗ</w:t>
      </w:r>
      <w:r w:rsidR="00DD5F87" w:rsidRPr="00DD5F87">
        <w:t xml:space="preserve"> «</w:t>
      </w:r>
      <w:r w:rsidR="00DD5F87">
        <w:t>ПБ</w:t>
      </w:r>
      <w:r w:rsidR="00DD5F87" w:rsidRPr="00DD5F87">
        <w:t>» в информационных системах персональных данных запрещается:</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записывать значения кодов и паролей доступа к информационным системам персональных данных;</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передавать коды и пароли доступа к информационным системам персональных данных другим лицам;</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пользоваться в работе кодами и паролями других пользователей доступа к информационным системам персональных данных;</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производить подбор кодов и паролей доступа к информационным системам персональных данных других пользователей;</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записывать на электронные носители с персональными данными посторонние программы и данные;</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копировать информацию с персональными данными на неучтенные электронные носители информации;</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выносить электронные носители с персональными данными за пределы территории КГБУЗ «ПБ»</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покидать рабочее место с включенным персональным компьютером без применения аппаратных или программных сре</w:t>
      </w:r>
      <w:proofErr w:type="gramStart"/>
      <w:r w:rsidRPr="002F7A4A">
        <w:rPr>
          <w:rFonts w:ascii="Times New Roman" w:eastAsia="Times New Roman" w:hAnsi="Times New Roman" w:cs="Times New Roman"/>
          <w:sz w:val="24"/>
          <w:szCs w:val="24"/>
          <w:lang w:eastAsia="ru-RU"/>
        </w:rPr>
        <w:t>дств бл</w:t>
      </w:r>
      <w:proofErr w:type="gramEnd"/>
      <w:r w:rsidRPr="002F7A4A">
        <w:rPr>
          <w:rFonts w:ascii="Times New Roman" w:eastAsia="Times New Roman" w:hAnsi="Times New Roman" w:cs="Times New Roman"/>
          <w:sz w:val="24"/>
          <w:szCs w:val="24"/>
          <w:lang w:eastAsia="ru-RU"/>
        </w:rPr>
        <w:t>окирования, доступа к персональному компьютеру;</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открывать, разбирать, ремонтировать персональные компьютеры, вносить изменения в конструкцию, подключать нештатные блоки и устройства;</w:t>
      </w:r>
    </w:p>
    <w:p w:rsidR="00DD5F87" w:rsidRPr="002F7A4A" w:rsidRDefault="00DD5F87" w:rsidP="002F7A4A">
      <w:pPr>
        <w:pStyle w:val="a4"/>
        <w:numPr>
          <w:ilvl w:val="0"/>
          <w:numId w:val="23"/>
        </w:numPr>
        <w:spacing w:before="120" w:after="100" w:afterAutospacing="1" w:line="240" w:lineRule="auto"/>
        <w:ind w:left="71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DD5F87" w:rsidRPr="00DD5F87" w:rsidRDefault="002F7A4A" w:rsidP="002F7A4A">
      <w:pPr>
        <w:pStyle w:val="1"/>
      </w:pPr>
      <w:r w:rsidRPr="002F7A4A">
        <w:rPr>
          <w:b/>
          <w:sz w:val="28"/>
          <w:szCs w:val="28"/>
          <w:lang w:val="en-US"/>
        </w:rPr>
        <w:lastRenderedPageBreak/>
        <w:t>VI</w:t>
      </w:r>
      <w:r w:rsidRPr="002F7A4A">
        <w:rPr>
          <w:b/>
          <w:sz w:val="28"/>
          <w:szCs w:val="28"/>
        </w:rPr>
        <w:t>.</w:t>
      </w:r>
      <w:r w:rsidRPr="002F7A4A">
        <w:t xml:space="preserve">   </w:t>
      </w:r>
      <w:r w:rsidR="00DD5F87" w:rsidRPr="00DD5F87">
        <w:t xml:space="preserve">Сбор, систематизацию, накопление, хранение, обновление, изменение, передачу, уничтожение (далее - обработка) документов работников </w:t>
      </w:r>
      <w:r w:rsidR="00DD5F87">
        <w:t>КГБУЗ</w:t>
      </w:r>
      <w:r w:rsidR="00DD5F87" w:rsidRPr="00DD5F87">
        <w:t xml:space="preserve"> «</w:t>
      </w:r>
      <w:r w:rsidR="00DD5F87">
        <w:t>ПБ»,</w:t>
      </w:r>
      <w:r w:rsidR="00DD5F87" w:rsidRPr="00DD5F87">
        <w:t xml:space="preserve"> содержащих персональные данные на бумажном носителе, осуществляют сотрудники в </w:t>
      </w:r>
      <w:r w:rsidR="00DD5F87">
        <w:t>КГБУЗ</w:t>
      </w:r>
      <w:r w:rsidR="00DD5F87" w:rsidRPr="00DD5F87">
        <w:t xml:space="preserve"> «</w:t>
      </w:r>
      <w:r w:rsidR="00DD5F87">
        <w:t>ПБ</w:t>
      </w:r>
      <w:r w:rsidR="00DD5F87" w:rsidRPr="00DD5F87">
        <w:t>» соответствии с гл.14 Трудового Кодекса Российской Федерации.</w:t>
      </w:r>
    </w:p>
    <w:p w:rsidR="00DD5F87" w:rsidRPr="00DD5F87" w:rsidRDefault="00DD5F87" w:rsidP="002F7A4A">
      <w:pPr>
        <w:pStyle w:val="1"/>
        <w:numPr>
          <w:ilvl w:val="0"/>
          <w:numId w:val="24"/>
        </w:numPr>
        <w:spacing w:before="120" w:beforeAutospacing="0"/>
        <w:ind w:left="709" w:hanging="357"/>
      </w:pPr>
      <w:r w:rsidRPr="00DD5F87">
        <w:t xml:space="preserve">Все персональные данные должны быть получены непосредственно от сотрудников </w:t>
      </w:r>
      <w:r>
        <w:t>КГБУЗ</w:t>
      </w:r>
      <w:r w:rsidRPr="00DD5F87">
        <w:t xml:space="preserve"> «</w:t>
      </w:r>
      <w:r>
        <w:t>ПБ</w:t>
      </w:r>
      <w:r w:rsidRPr="00DD5F87">
        <w:t>».</w:t>
      </w:r>
    </w:p>
    <w:p w:rsidR="00DD5F87" w:rsidRPr="00DD5F87" w:rsidRDefault="00DD5F87" w:rsidP="002F7A4A">
      <w:pPr>
        <w:pStyle w:val="1"/>
        <w:numPr>
          <w:ilvl w:val="0"/>
          <w:numId w:val="24"/>
        </w:numPr>
        <w:spacing w:before="120" w:beforeAutospacing="0"/>
        <w:ind w:left="709" w:hanging="357"/>
      </w:pPr>
      <w:r w:rsidRPr="00DD5F87">
        <w:t>Документы, содержащие персональные данные, уничтожаются путем измельчения.</w:t>
      </w:r>
    </w:p>
    <w:p w:rsidR="00DD5F87" w:rsidRPr="00DD5F87" w:rsidRDefault="00DD5F87" w:rsidP="002F7A4A">
      <w:pPr>
        <w:pStyle w:val="1"/>
        <w:numPr>
          <w:ilvl w:val="0"/>
          <w:numId w:val="24"/>
        </w:numPr>
        <w:spacing w:before="120" w:beforeAutospacing="0"/>
        <w:ind w:left="709" w:hanging="357"/>
      </w:pPr>
      <w:r w:rsidRPr="00DD5F87">
        <w:t xml:space="preserve">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w:t>
      </w:r>
      <w:r>
        <w:t>КГБУЗ</w:t>
      </w:r>
      <w:r w:rsidRPr="00DD5F87">
        <w:t xml:space="preserve"> «</w:t>
      </w:r>
      <w:r>
        <w:t>ПБ</w:t>
      </w:r>
      <w:r w:rsidRPr="00DD5F87">
        <w:t>».</w:t>
      </w:r>
    </w:p>
    <w:p w:rsidR="00DD5F87" w:rsidRPr="00DD5F87" w:rsidRDefault="00DD5F87" w:rsidP="002F7A4A">
      <w:pPr>
        <w:pStyle w:val="1"/>
        <w:numPr>
          <w:ilvl w:val="0"/>
          <w:numId w:val="24"/>
        </w:numPr>
        <w:spacing w:before="120" w:beforeAutospacing="0"/>
        <w:ind w:left="709" w:hanging="357"/>
      </w:pPr>
      <w:r w:rsidRPr="00DD5F87">
        <w:t xml:space="preserve">При работе с документами на бумажном носителе, содержащими персональные данные, уполномоченные на обработку персональных данных сотрудники </w:t>
      </w:r>
      <w:r>
        <w:t>КГБУЗ</w:t>
      </w:r>
      <w:r w:rsidRPr="00DD5F87">
        <w:t xml:space="preserve"> «</w:t>
      </w:r>
      <w:r>
        <w:t>ПБ</w:t>
      </w:r>
      <w:r w:rsidRPr="00DD5F87">
        <w:t>» обязаны:</w:t>
      </w:r>
    </w:p>
    <w:p w:rsidR="00DD5F87" w:rsidRPr="002F7A4A" w:rsidRDefault="00DD5F87" w:rsidP="002F7A4A">
      <w:pPr>
        <w:pStyle w:val="a4"/>
        <w:numPr>
          <w:ilvl w:val="0"/>
          <w:numId w:val="25"/>
        </w:numPr>
        <w:spacing w:before="120" w:after="100" w:afterAutospacing="1" w:line="240" w:lineRule="auto"/>
        <w:ind w:left="113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DD5F87" w:rsidRPr="002F7A4A" w:rsidRDefault="00DD5F87" w:rsidP="002F7A4A">
      <w:pPr>
        <w:pStyle w:val="a4"/>
        <w:numPr>
          <w:ilvl w:val="0"/>
          <w:numId w:val="25"/>
        </w:numPr>
        <w:spacing w:before="120" w:after="100" w:afterAutospacing="1" w:line="240" w:lineRule="auto"/>
        <w:ind w:left="113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DD5F87" w:rsidRPr="002F7A4A" w:rsidRDefault="00DD5F87" w:rsidP="002F7A4A">
      <w:pPr>
        <w:pStyle w:val="a4"/>
        <w:numPr>
          <w:ilvl w:val="0"/>
          <w:numId w:val="25"/>
        </w:numPr>
        <w:spacing w:before="120" w:after="100" w:afterAutospacing="1" w:line="240" w:lineRule="auto"/>
        <w:ind w:left="1134" w:hanging="357"/>
        <w:contextualSpacing w:val="0"/>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2F7A4A" w:rsidRDefault="002F7A4A" w:rsidP="002F7A4A">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2F7A4A" w:rsidRPr="002F7A4A" w:rsidRDefault="002F7A4A" w:rsidP="002F7A4A">
      <w:pPr>
        <w:pStyle w:val="1"/>
      </w:pPr>
      <w:r w:rsidRPr="002F7A4A">
        <w:rPr>
          <w:b/>
          <w:sz w:val="28"/>
          <w:szCs w:val="28"/>
          <w:lang w:val="en-US"/>
        </w:rPr>
        <w:t>VII</w:t>
      </w:r>
      <w:r w:rsidRPr="002F7A4A">
        <w:rPr>
          <w:b/>
          <w:sz w:val="28"/>
          <w:szCs w:val="28"/>
        </w:rPr>
        <w:t>.</w:t>
      </w:r>
      <w:r w:rsidRPr="002F7A4A">
        <w:t xml:space="preserve"> </w:t>
      </w:r>
      <w:r w:rsidR="00DD5F87" w:rsidRPr="00DD5F87">
        <w:t>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DD5F87" w:rsidRPr="00DD5F87" w:rsidRDefault="00DD5F87" w:rsidP="002F7A4A">
      <w:pPr>
        <w:pStyle w:val="1"/>
      </w:pPr>
      <w:proofErr w:type="gramStart"/>
      <w:r w:rsidRPr="00DD5F87">
        <w:t>Контроль за</w:t>
      </w:r>
      <w:proofErr w:type="gramEnd"/>
      <w:r w:rsidRPr="00DD5F87">
        <w:t xml:space="preserve"> исполнением сотрудниками </w:t>
      </w:r>
      <w:r w:rsidR="003B2F05">
        <w:t>КГБУЗ</w:t>
      </w:r>
      <w:r w:rsidR="003B2F05" w:rsidRPr="00DD5F87">
        <w:t xml:space="preserve"> «</w:t>
      </w:r>
      <w:r w:rsidR="003B2F05">
        <w:t>ПБ</w:t>
      </w:r>
      <w:r w:rsidR="003B2F05" w:rsidRPr="00DD5F87">
        <w:t>»</w:t>
      </w:r>
      <w:r w:rsidRPr="00DD5F87">
        <w:t xml:space="preserve"> требований настоящих Правил возлагается на руководителей структурных подразделений </w:t>
      </w:r>
      <w:r w:rsidR="003B2F05">
        <w:t>КГБУЗ</w:t>
      </w:r>
      <w:r w:rsidR="003B2F05" w:rsidRPr="00DD5F87">
        <w:t xml:space="preserve"> «</w:t>
      </w:r>
      <w:r w:rsidR="003B2F05">
        <w:t>ПБ</w:t>
      </w:r>
      <w:r w:rsidR="00962941">
        <w:t>»</w:t>
      </w:r>
      <w:r w:rsidRPr="00DD5F87">
        <w:t>.</w:t>
      </w:r>
    </w:p>
    <w:p w:rsidR="00B13099" w:rsidRDefault="00B13099"/>
    <w:sectPr w:rsidR="00B13099" w:rsidSect="00B13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9FC"/>
    <w:multiLevelType w:val="multilevel"/>
    <w:tmpl w:val="BCA2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51B51"/>
    <w:multiLevelType w:val="multilevel"/>
    <w:tmpl w:val="6AC439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171A2E"/>
    <w:multiLevelType w:val="hybridMultilevel"/>
    <w:tmpl w:val="5060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3526"/>
    <w:multiLevelType w:val="multilevel"/>
    <w:tmpl w:val="64AC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A1096"/>
    <w:multiLevelType w:val="multilevel"/>
    <w:tmpl w:val="F94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7797B"/>
    <w:multiLevelType w:val="hybridMultilevel"/>
    <w:tmpl w:val="70328F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B21E9"/>
    <w:multiLevelType w:val="hybridMultilevel"/>
    <w:tmpl w:val="38F81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51630"/>
    <w:multiLevelType w:val="hybridMultilevel"/>
    <w:tmpl w:val="00C4A74A"/>
    <w:lvl w:ilvl="0" w:tplc="81F29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F5701C"/>
    <w:multiLevelType w:val="multilevel"/>
    <w:tmpl w:val="6066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42841"/>
    <w:multiLevelType w:val="multilevel"/>
    <w:tmpl w:val="E1F8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87C6D"/>
    <w:multiLevelType w:val="multilevel"/>
    <w:tmpl w:val="5DF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713E77"/>
    <w:multiLevelType w:val="hybridMultilevel"/>
    <w:tmpl w:val="1C1815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E3045"/>
    <w:multiLevelType w:val="multilevel"/>
    <w:tmpl w:val="04A8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CE27BF"/>
    <w:multiLevelType w:val="hybridMultilevel"/>
    <w:tmpl w:val="D9DA34B8"/>
    <w:lvl w:ilvl="0" w:tplc="BFE8D0D6">
      <w:start w:val="1"/>
      <w:numFmt w:val="decimal"/>
      <w:pStyle w:val="2"/>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421856"/>
    <w:multiLevelType w:val="multilevel"/>
    <w:tmpl w:val="64AC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2A7BE7"/>
    <w:multiLevelType w:val="hybridMultilevel"/>
    <w:tmpl w:val="26305C38"/>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D49044C"/>
    <w:multiLevelType w:val="multilevel"/>
    <w:tmpl w:val="344A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DA0D9C"/>
    <w:multiLevelType w:val="multilevel"/>
    <w:tmpl w:val="790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634D68"/>
    <w:multiLevelType w:val="hybridMultilevel"/>
    <w:tmpl w:val="AA02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44ABE"/>
    <w:multiLevelType w:val="hybridMultilevel"/>
    <w:tmpl w:val="4B5435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4E85FFF"/>
    <w:multiLevelType w:val="multilevel"/>
    <w:tmpl w:val="26B667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9A6C69"/>
    <w:multiLevelType w:val="multilevel"/>
    <w:tmpl w:val="69A2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776DDC"/>
    <w:multiLevelType w:val="hybridMultilevel"/>
    <w:tmpl w:val="D586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220032"/>
    <w:multiLevelType w:val="multilevel"/>
    <w:tmpl w:val="53CAD49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F03393"/>
    <w:multiLevelType w:val="hybridMultilevel"/>
    <w:tmpl w:val="B5B200B8"/>
    <w:lvl w:ilvl="0" w:tplc="04190017">
      <w:start w:val="1"/>
      <w:numFmt w:val="lowerLett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0"/>
  </w:num>
  <w:num w:numId="3">
    <w:abstractNumId w:val="17"/>
  </w:num>
  <w:num w:numId="4">
    <w:abstractNumId w:val="8"/>
  </w:num>
  <w:num w:numId="5">
    <w:abstractNumId w:val="12"/>
  </w:num>
  <w:num w:numId="6">
    <w:abstractNumId w:val="16"/>
  </w:num>
  <w:num w:numId="7">
    <w:abstractNumId w:val="21"/>
  </w:num>
  <w:num w:numId="8">
    <w:abstractNumId w:val="4"/>
  </w:num>
  <w:num w:numId="9">
    <w:abstractNumId w:val="9"/>
  </w:num>
  <w:num w:numId="10">
    <w:abstractNumId w:val="10"/>
  </w:num>
  <w:num w:numId="11">
    <w:abstractNumId w:val="7"/>
  </w:num>
  <w:num w:numId="12">
    <w:abstractNumId w:val="1"/>
  </w:num>
  <w:num w:numId="13">
    <w:abstractNumId w:val="19"/>
  </w:num>
  <w:num w:numId="14">
    <w:abstractNumId w:val="15"/>
  </w:num>
  <w:num w:numId="15">
    <w:abstractNumId w:val="14"/>
  </w:num>
  <w:num w:numId="16">
    <w:abstractNumId w:val="20"/>
  </w:num>
  <w:num w:numId="17">
    <w:abstractNumId w:val="13"/>
  </w:num>
  <w:num w:numId="18">
    <w:abstractNumId w:val="24"/>
  </w:num>
  <w:num w:numId="19">
    <w:abstractNumId w:val="23"/>
  </w:num>
  <w:num w:numId="20">
    <w:abstractNumId w:val="2"/>
  </w:num>
  <w:num w:numId="21">
    <w:abstractNumId w:val="11"/>
  </w:num>
  <w:num w:numId="22">
    <w:abstractNumId w:val="22"/>
  </w:num>
  <w:num w:numId="23">
    <w:abstractNumId w:val="18"/>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F87"/>
    <w:rsid w:val="001131F9"/>
    <w:rsid w:val="001D2952"/>
    <w:rsid w:val="002F7A4A"/>
    <w:rsid w:val="003B2F05"/>
    <w:rsid w:val="006E714B"/>
    <w:rsid w:val="00740ACD"/>
    <w:rsid w:val="00830506"/>
    <w:rsid w:val="00962941"/>
    <w:rsid w:val="00AB315C"/>
    <w:rsid w:val="00B13099"/>
    <w:rsid w:val="00DD5F87"/>
    <w:rsid w:val="00F9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AB315C"/>
    <w:pPr>
      <w:ind w:left="720"/>
      <w:contextualSpacing/>
    </w:pPr>
  </w:style>
  <w:style w:type="paragraph" w:customStyle="1" w:styleId="1">
    <w:name w:val="Стиль1"/>
    <w:basedOn w:val="a"/>
    <w:link w:val="10"/>
    <w:qFormat/>
    <w:rsid w:val="00740AC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2">
    <w:name w:val="Стиль2"/>
    <w:basedOn w:val="a4"/>
    <w:link w:val="20"/>
    <w:qFormat/>
    <w:rsid w:val="00F96BCF"/>
    <w:pPr>
      <w:numPr>
        <w:numId w:val="17"/>
      </w:numPr>
      <w:spacing w:before="120" w:after="100" w:afterAutospacing="1" w:line="240" w:lineRule="auto"/>
      <w:ind w:left="851"/>
      <w:contextualSpacing w:val="0"/>
      <w:jc w:val="both"/>
    </w:pPr>
    <w:rPr>
      <w:rFonts w:ascii="Times New Roman" w:eastAsia="Times New Roman" w:hAnsi="Times New Roman" w:cs="Times New Roman"/>
      <w:sz w:val="24"/>
      <w:szCs w:val="24"/>
      <w:lang w:eastAsia="ru-RU"/>
    </w:rPr>
  </w:style>
  <w:style w:type="character" w:customStyle="1" w:styleId="10">
    <w:name w:val="Стиль1 Знак"/>
    <w:basedOn w:val="a0"/>
    <w:link w:val="1"/>
    <w:rsid w:val="00740ACD"/>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F96BCF"/>
  </w:style>
  <w:style w:type="character" w:customStyle="1" w:styleId="20">
    <w:name w:val="Стиль2 Знак"/>
    <w:basedOn w:val="a5"/>
    <w:link w:val="2"/>
    <w:rsid w:val="00F96B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2132395">
      <w:bodyDiv w:val="1"/>
      <w:marLeft w:val="0"/>
      <w:marRight w:val="0"/>
      <w:marTop w:val="0"/>
      <w:marBottom w:val="0"/>
      <w:divBdr>
        <w:top w:val="none" w:sz="0" w:space="0" w:color="auto"/>
        <w:left w:val="none" w:sz="0" w:space="0" w:color="auto"/>
        <w:bottom w:val="none" w:sz="0" w:space="0" w:color="auto"/>
        <w:right w:val="none" w:sz="0" w:space="0" w:color="auto"/>
      </w:divBdr>
      <w:divsChild>
        <w:div w:id="71192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Александрович Зубрилин</dc:creator>
  <cp:lastModifiedBy>Константин Александрович Зубрилин</cp:lastModifiedBy>
  <cp:revision>7</cp:revision>
  <dcterms:created xsi:type="dcterms:W3CDTF">2015-11-27T03:11:00Z</dcterms:created>
  <dcterms:modified xsi:type="dcterms:W3CDTF">2015-11-29T23:23:00Z</dcterms:modified>
</cp:coreProperties>
</file>