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7438" w:rsidRDefault="00727438">
      <w:pPr>
        <w:spacing w:line="0" w:lineRule="atLeast"/>
        <w:ind w:left="6080"/>
        <w:rPr>
          <w:rFonts w:ascii="Times New Roman" w:eastAsia="Times New Roman" w:hAnsi="Times New Roman"/>
          <w:b/>
          <w:sz w:val="28"/>
        </w:rPr>
      </w:pPr>
      <w:proofErr w:type="gramStart"/>
      <w:r>
        <w:rPr>
          <w:rFonts w:ascii="Times New Roman" w:eastAsia="Times New Roman" w:hAnsi="Times New Roman"/>
          <w:b/>
          <w:sz w:val="28"/>
        </w:rPr>
        <w:t>П</w:t>
      </w:r>
      <w:proofErr w:type="gramEnd"/>
      <w:r>
        <w:rPr>
          <w:rFonts w:ascii="Times New Roman" w:eastAsia="Times New Roman" w:hAnsi="Times New Roman"/>
          <w:b/>
          <w:sz w:val="28"/>
        </w:rPr>
        <w:t xml:space="preserve"> Е Р Е Ч Е Н Ь</w:t>
      </w:r>
    </w:p>
    <w:p w:rsidR="00727438" w:rsidRDefault="00727438">
      <w:pPr>
        <w:spacing w:line="194" w:lineRule="exact"/>
        <w:rPr>
          <w:rFonts w:ascii="Times New Roman" w:eastAsia="Times New Roman" w:hAnsi="Times New Roman"/>
          <w:sz w:val="24"/>
        </w:rPr>
      </w:pPr>
    </w:p>
    <w:p w:rsidR="00727438" w:rsidRDefault="00727438">
      <w:pPr>
        <w:spacing w:line="213" w:lineRule="auto"/>
        <w:ind w:left="1540" w:right="1560" w:firstLine="1541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лекарственных препаратов, предназначенных для обеспечения лиц, больных гемофилией, </w:t>
      </w:r>
      <w:proofErr w:type="spellStart"/>
      <w:r>
        <w:rPr>
          <w:rFonts w:ascii="Times New Roman" w:eastAsia="Times New Roman" w:hAnsi="Times New Roman"/>
          <w:b/>
          <w:sz w:val="28"/>
        </w:rPr>
        <w:t>муковисцидозом</w:t>
      </w:r>
      <w:proofErr w:type="spellEnd"/>
      <w:r>
        <w:rPr>
          <w:rFonts w:ascii="Times New Roman" w:eastAsia="Times New Roman" w:hAnsi="Times New Roman"/>
          <w:b/>
          <w:sz w:val="28"/>
        </w:rPr>
        <w:t>, гипофизарным нанизмом, болезнью Гоше,</w:t>
      </w:r>
    </w:p>
    <w:p w:rsidR="00727438" w:rsidRDefault="00727438">
      <w:pPr>
        <w:spacing w:line="72" w:lineRule="exact"/>
        <w:rPr>
          <w:rFonts w:ascii="Times New Roman" w:eastAsia="Times New Roman" w:hAnsi="Times New Roman"/>
          <w:sz w:val="24"/>
        </w:rPr>
      </w:pPr>
    </w:p>
    <w:p w:rsidR="00727438" w:rsidRDefault="00727438">
      <w:pPr>
        <w:spacing w:line="213" w:lineRule="auto"/>
        <w:ind w:left="2340" w:right="1120" w:hanging="1264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</w:t>
      </w:r>
    </w:p>
    <w:p w:rsidR="00727438" w:rsidRDefault="00727438">
      <w:pPr>
        <w:spacing w:line="34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00"/>
        <w:gridCol w:w="6620"/>
        <w:gridCol w:w="6120"/>
      </w:tblGrid>
      <w:tr w:rsidR="00727438">
        <w:trPr>
          <w:trHeight w:val="281"/>
        </w:trPr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438" w:rsidRDefault="00727438">
            <w:pPr>
              <w:spacing w:line="275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6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438" w:rsidRDefault="00727438">
            <w:pPr>
              <w:spacing w:line="275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классификация (АТХ)</w:t>
            </w:r>
          </w:p>
        </w:tc>
        <w:tc>
          <w:tcPr>
            <w:tcW w:w="6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27438" w:rsidRDefault="00727438">
            <w:pPr>
              <w:spacing w:line="275" w:lineRule="exac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</w:tr>
      <w:tr w:rsidR="00727438">
        <w:trPr>
          <w:trHeight w:val="503"/>
        </w:trPr>
        <w:tc>
          <w:tcPr>
            <w:tcW w:w="150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40" w:type="dxa"/>
            <w:gridSpan w:val="2"/>
            <w:shd w:val="clear" w:color="auto" w:fill="auto"/>
            <w:vAlign w:val="bottom"/>
          </w:tcPr>
          <w:p w:rsidR="00727438" w:rsidRPr="00727438" w:rsidRDefault="00727438" w:rsidP="00727438">
            <w:pPr>
              <w:pStyle w:val="a3"/>
              <w:ind w:right="1766"/>
            </w:pPr>
            <w:r w:rsidRPr="00727438">
              <w:t>I. Лекарственные препараты, которыми обеспечиваются больные гемофилией</w:t>
            </w:r>
          </w:p>
        </w:tc>
      </w:tr>
      <w:tr w:rsidR="00727438">
        <w:trPr>
          <w:trHeight w:val="396"/>
        </w:trPr>
        <w:tc>
          <w:tcPr>
            <w:tcW w:w="150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</w:t>
            </w:r>
          </w:p>
        </w:tc>
        <w:tc>
          <w:tcPr>
            <w:tcW w:w="66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кровь и система кроветворения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7438">
        <w:trPr>
          <w:trHeight w:val="396"/>
        </w:trPr>
        <w:tc>
          <w:tcPr>
            <w:tcW w:w="150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B02</w:t>
            </w:r>
          </w:p>
        </w:tc>
        <w:tc>
          <w:tcPr>
            <w:tcW w:w="66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гемостатические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средства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7438">
        <w:trPr>
          <w:trHeight w:val="396"/>
        </w:trPr>
        <w:tc>
          <w:tcPr>
            <w:tcW w:w="150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B02B</w:t>
            </w:r>
          </w:p>
        </w:tc>
        <w:tc>
          <w:tcPr>
            <w:tcW w:w="66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витамин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 другие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гемостатики</w:t>
            </w:r>
            <w:proofErr w:type="spellEnd"/>
          </w:p>
        </w:tc>
        <w:tc>
          <w:tcPr>
            <w:tcW w:w="61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7438">
        <w:trPr>
          <w:trHeight w:val="396"/>
        </w:trPr>
        <w:tc>
          <w:tcPr>
            <w:tcW w:w="150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B02BD</w:t>
            </w:r>
          </w:p>
        </w:tc>
        <w:tc>
          <w:tcPr>
            <w:tcW w:w="66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факторы свертывания крови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27438" w:rsidRPr="00265AF0" w:rsidRDefault="00727438">
      <w:pPr>
        <w:rPr>
          <w:rFonts w:ascii="Times New Roman" w:eastAsia="Times New Roman" w:hAnsi="Times New Roman"/>
          <w:sz w:val="24"/>
          <w:lang w:val="en-US"/>
        </w:rPr>
        <w:sectPr w:rsidR="00727438" w:rsidRPr="00265AF0">
          <w:pgSz w:w="16840" w:h="11906" w:orient="landscape"/>
          <w:pgMar w:top="1440" w:right="1280" w:bottom="1440" w:left="1320" w:header="0" w:footer="0" w:gutter="0"/>
          <w:cols w:space="0" w:equalWidth="0">
            <w:col w:w="14240"/>
          </w:cols>
          <w:docGrid w:linePitch="360"/>
        </w:sectPr>
      </w:pPr>
    </w:p>
    <w:p w:rsidR="00727438" w:rsidRPr="00265AF0" w:rsidRDefault="00727438" w:rsidP="00265AF0">
      <w:pPr>
        <w:spacing w:line="239" w:lineRule="auto"/>
        <w:rPr>
          <w:rFonts w:ascii="Times" w:eastAsia="Times" w:hAnsi="Times"/>
          <w:sz w:val="28"/>
          <w:lang w:val="en-US"/>
        </w:rPr>
      </w:pPr>
      <w:bookmarkStart w:id="0" w:name="page154"/>
      <w:bookmarkEnd w:id="0"/>
    </w:p>
    <w:p w:rsidR="00727438" w:rsidRDefault="00727438">
      <w:pPr>
        <w:spacing w:line="328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00"/>
        <w:gridCol w:w="6620"/>
        <w:gridCol w:w="6120"/>
      </w:tblGrid>
      <w:tr w:rsidR="00727438">
        <w:trPr>
          <w:trHeight w:val="281"/>
        </w:trPr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438" w:rsidRDefault="00727438">
            <w:pPr>
              <w:spacing w:line="275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6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438" w:rsidRDefault="00727438">
            <w:pPr>
              <w:spacing w:line="275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классификация (АТХ)</w:t>
            </w:r>
          </w:p>
        </w:tc>
        <w:tc>
          <w:tcPr>
            <w:tcW w:w="6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27438" w:rsidRDefault="00727438">
            <w:pPr>
              <w:spacing w:line="275" w:lineRule="exac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</w:tr>
      <w:tr w:rsidR="00727438">
        <w:trPr>
          <w:trHeight w:val="501"/>
        </w:trPr>
        <w:tc>
          <w:tcPr>
            <w:tcW w:w="150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40" w:type="dxa"/>
            <w:gridSpan w:val="2"/>
            <w:shd w:val="clear" w:color="auto" w:fill="auto"/>
            <w:vAlign w:val="bottom"/>
          </w:tcPr>
          <w:p w:rsidR="00727438" w:rsidRPr="00727438" w:rsidRDefault="00727438" w:rsidP="00727438">
            <w:pPr>
              <w:pStyle w:val="a3"/>
              <w:spacing w:before="100" w:after="0"/>
              <w:rPr>
                <w:w w:val="99"/>
              </w:rPr>
            </w:pPr>
            <w:r w:rsidRPr="00727438">
              <w:rPr>
                <w:w w:val="99"/>
              </w:rPr>
              <w:t xml:space="preserve">II. Лекарственные препараты, которыми обеспечиваются больные </w:t>
            </w:r>
            <w:proofErr w:type="spellStart"/>
            <w:r w:rsidRPr="00727438">
              <w:rPr>
                <w:w w:val="99"/>
              </w:rPr>
              <w:t>муковисцидозом</w:t>
            </w:r>
            <w:proofErr w:type="spellEnd"/>
          </w:p>
        </w:tc>
      </w:tr>
      <w:tr w:rsidR="00727438" w:rsidTr="00727438">
        <w:trPr>
          <w:trHeight w:val="314"/>
        </w:trPr>
        <w:tc>
          <w:tcPr>
            <w:tcW w:w="150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</w:t>
            </w:r>
          </w:p>
        </w:tc>
        <w:tc>
          <w:tcPr>
            <w:tcW w:w="6620" w:type="dxa"/>
            <w:shd w:val="clear" w:color="auto" w:fill="auto"/>
            <w:vAlign w:val="bottom"/>
          </w:tcPr>
          <w:p w:rsidR="00727438" w:rsidRDefault="00727438" w:rsidP="00265AF0">
            <w:pPr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дыхательная система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7438">
        <w:trPr>
          <w:trHeight w:val="396"/>
        </w:trPr>
        <w:tc>
          <w:tcPr>
            <w:tcW w:w="150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R05</w:t>
            </w:r>
          </w:p>
        </w:tc>
        <w:tc>
          <w:tcPr>
            <w:tcW w:w="6620" w:type="dxa"/>
            <w:shd w:val="clear" w:color="auto" w:fill="auto"/>
            <w:vAlign w:val="bottom"/>
          </w:tcPr>
          <w:p w:rsidR="00727438" w:rsidRDefault="00727438" w:rsidP="00265AF0">
            <w:pPr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противокашлевые препараты и средства для лечения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7438">
        <w:trPr>
          <w:trHeight w:val="276"/>
        </w:trPr>
        <w:tc>
          <w:tcPr>
            <w:tcW w:w="150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727438" w:rsidRDefault="00727438" w:rsidP="00265AF0">
            <w:pPr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простудных заболеваний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7438">
        <w:trPr>
          <w:trHeight w:val="396"/>
        </w:trPr>
        <w:tc>
          <w:tcPr>
            <w:tcW w:w="150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R05C</w:t>
            </w:r>
          </w:p>
        </w:tc>
        <w:tc>
          <w:tcPr>
            <w:tcW w:w="6620" w:type="dxa"/>
            <w:shd w:val="clear" w:color="auto" w:fill="auto"/>
            <w:vAlign w:val="bottom"/>
          </w:tcPr>
          <w:p w:rsidR="00727438" w:rsidRDefault="00727438" w:rsidP="00265AF0">
            <w:pPr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отхаркивающие препараты, кроме комбинаций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7438">
        <w:trPr>
          <w:trHeight w:val="277"/>
        </w:trPr>
        <w:tc>
          <w:tcPr>
            <w:tcW w:w="150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727438" w:rsidRDefault="00727438" w:rsidP="00265AF0">
            <w:pPr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 противокашлевыми средствами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7438">
        <w:trPr>
          <w:trHeight w:val="396"/>
        </w:trPr>
        <w:tc>
          <w:tcPr>
            <w:tcW w:w="150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R05CB</w:t>
            </w:r>
          </w:p>
        </w:tc>
        <w:tc>
          <w:tcPr>
            <w:tcW w:w="6620" w:type="dxa"/>
            <w:shd w:val="clear" w:color="auto" w:fill="auto"/>
            <w:vAlign w:val="bottom"/>
          </w:tcPr>
          <w:p w:rsidR="00727438" w:rsidRDefault="00727438" w:rsidP="00265AF0">
            <w:pPr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муколитические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препараты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дорназа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альфа</w:t>
            </w:r>
          </w:p>
        </w:tc>
      </w:tr>
      <w:tr w:rsidR="00727438">
        <w:trPr>
          <w:trHeight w:val="552"/>
        </w:trPr>
        <w:tc>
          <w:tcPr>
            <w:tcW w:w="150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40" w:type="dxa"/>
            <w:gridSpan w:val="2"/>
            <w:shd w:val="clear" w:color="auto" w:fill="auto"/>
            <w:vAlign w:val="bottom"/>
          </w:tcPr>
          <w:p w:rsidR="00727438" w:rsidRPr="00727438" w:rsidRDefault="00727438" w:rsidP="00727438">
            <w:pPr>
              <w:pStyle w:val="a3"/>
              <w:spacing w:before="100" w:after="0"/>
              <w:rPr>
                <w:w w:val="99"/>
              </w:rPr>
            </w:pPr>
            <w:r w:rsidRPr="00727438">
              <w:rPr>
                <w:w w:val="99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727438" w:rsidTr="00727438">
        <w:trPr>
          <w:trHeight w:val="369"/>
        </w:trPr>
        <w:tc>
          <w:tcPr>
            <w:tcW w:w="150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</w:t>
            </w:r>
          </w:p>
        </w:tc>
        <w:tc>
          <w:tcPr>
            <w:tcW w:w="66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гормональные препараты системного действия,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кроме</w:t>
            </w:r>
            <w:proofErr w:type="gramEnd"/>
          </w:p>
        </w:tc>
        <w:tc>
          <w:tcPr>
            <w:tcW w:w="61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7438">
        <w:trPr>
          <w:trHeight w:val="276"/>
        </w:trPr>
        <w:tc>
          <w:tcPr>
            <w:tcW w:w="150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половых гормонов и инсулинов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7438">
        <w:trPr>
          <w:trHeight w:val="396"/>
        </w:trPr>
        <w:tc>
          <w:tcPr>
            <w:tcW w:w="150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H01</w:t>
            </w:r>
          </w:p>
        </w:tc>
        <w:tc>
          <w:tcPr>
            <w:tcW w:w="66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гормоны гипофиза и гипоталамуса и их аналоги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7438">
        <w:trPr>
          <w:trHeight w:val="396"/>
        </w:trPr>
        <w:tc>
          <w:tcPr>
            <w:tcW w:w="150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H01A</w:t>
            </w:r>
          </w:p>
        </w:tc>
        <w:tc>
          <w:tcPr>
            <w:tcW w:w="66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гормоны передней доли гипофиза и их аналоги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7438">
        <w:trPr>
          <w:trHeight w:val="396"/>
        </w:trPr>
        <w:tc>
          <w:tcPr>
            <w:tcW w:w="150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H01AC</w:t>
            </w:r>
          </w:p>
        </w:tc>
        <w:tc>
          <w:tcPr>
            <w:tcW w:w="66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соматропин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и его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агонисты</w:t>
            </w:r>
            <w:proofErr w:type="spellEnd"/>
          </w:p>
        </w:tc>
        <w:tc>
          <w:tcPr>
            <w:tcW w:w="61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соматропин</w:t>
            </w:r>
            <w:proofErr w:type="spellEnd"/>
          </w:p>
        </w:tc>
      </w:tr>
      <w:tr w:rsidR="00727438">
        <w:trPr>
          <w:trHeight w:val="552"/>
        </w:trPr>
        <w:tc>
          <w:tcPr>
            <w:tcW w:w="150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40" w:type="dxa"/>
            <w:gridSpan w:val="2"/>
            <w:shd w:val="clear" w:color="auto" w:fill="auto"/>
            <w:vAlign w:val="bottom"/>
          </w:tcPr>
          <w:p w:rsidR="00727438" w:rsidRPr="00727438" w:rsidRDefault="00727438" w:rsidP="00727438">
            <w:pPr>
              <w:pStyle w:val="a3"/>
              <w:spacing w:before="100" w:after="0"/>
              <w:rPr>
                <w:w w:val="99"/>
              </w:rPr>
            </w:pPr>
            <w:r w:rsidRPr="00727438">
              <w:rPr>
                <w:w w:val="99"/>
              </w:rPr>
              <w:t>IV. Лекарственные препараты, которыми обеспечиваются больные болезнью Гоше</w:t>
            </w:r>
          </w:p>
        </w:tc>
      </w:tr>
      <w:tr w:rsidR="00727438" w:rsidTr="00727438">
        <w:trPr>
          <w:trHeight w:val="403"/>
        </w:trPr>
        <w:tc>
          <w:tcPr>
            <w:tcW w:w="150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</w:t>
            </w:r>
          </w:p>
        </w:tc>
        <w:tc>
          <w:tcPr>
            <w:tcW w:w="66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пищеварительный тракт и обмен веществ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7438">
        <w:trPr>
          <w:trHeight w:val="396"/>
        </w:trPr>
        <w:tc>
          <w:tcPr>
            <w:tcW w:w="150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A16</w:t>
            </w:r>
          </w:p>
        </w:tc>
        <w:tc>
          <w:tcPr>
            <w:tcW w:w="66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другие препараты для лечения заболеваний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желудочно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7438">
        <w:trPr>
          <w:trHeight w:val="276"/>
        </w:trPr>
        <w:tc>
          <w:tcPr>
            <w:tcW w:w="150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кишечного тракта и нарушений обмена веществ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7438">
        <w:trPr>
          <w:trHeight w:val="397"/>
        </w:trPr>
        <w:tc>
          <w:tcPr>
            <w:tcW w:w="150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A16A</w:t>
            </w:r>
          </w:p>
        </w:tc>
        <w:tc>
          <w:tcPr>
            <w:tcW w:w="66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другие препараты для лечения заболеваний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желудочно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7438">
        <w:trPr>
          <w:trHeight w:val="276"/>
        </w:trPr>
        <w:tc>
          <w:tcPr>
            <w:tcW w:w="150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кишечного тракта и нарушений обмена веществ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7438">
        <w:trPr>
          <w:trHeight w:val="396"/>
        </w:trPr>
        <w:tc>
          <w:tcPr>
            <w:tcW w:w="150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A16AB</w:t>
            </w:r>
          </w:p>
        </w:tc>
        <w:tc>
          <w:tcPr>
            <w:tcW w:w="66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ферментные препараты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велаглюцераза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альфа</w:t>
            </w:r>
          </w:p>
        </w:tc>
      </w:tr>
      <w:tr w:rsidR="00727438">
        <w:trPr>
          <w:trHeight w:val="396"/>
        </w:trPr>
        <w:tc>
          <w:tcPr>
            <w:tcW w:w="150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имиглюцераза</w:t>
            </w:r>
            <w:proofErr w:type="spellEnd"/>
          </w:p>
        </w:tc>
      </w:tr>
    </w:tbl>
    <w:p w:rsidR="00727438" w:rsidRDefault="00727438">
      <w:pPr>
        <w:rPr>
          <w:rFonts w:ascii="Times New Roman" w:eastAsia="Times New Roman" w:hAnsi="Times New Roman"/>
          <w:sz w:val="24"/>
        </w:rPr>
        <w:sectPr w:rsidR="00727438">
          <w:pgSz w:w="16840" w:h="11906" w:orient="landscape"/>
          <w:pgMar w:top="611" w:right="1280" w:bottom="1440" w:left="1320" w:header="0" w:footer="0" w:gutter="0"/>
          <w:cols w:space="0" w:equalWidth="0">
            <w:col w:w="14240"/>
          </w:cols>
          <w:docGrid w:linePitch="360"/>
        </w:sectPr>
      </w:pPr>
    </w:p>
    <w:p w:rsidR="00727438" w:rsidRDefault="00727438">
      <w:pPr>
        <w:spacing w:line="328" w:lineRule="exact"/>
        <w:rPr>
          <w:rFonts w:ascii="Times New Roman" w:eastAsia="Times New Roman" w:hAnsi="Times New Roman"/>
        </w:rPr>
      </w:pPr>
      <w:bookmarkStart w:id="1" w:name="page155"/>
      <w:bookmarkEnd w:id="1"/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00"/>
        <w:gridCol w:w="6620"/>
        <w:gridCol w:w="6120"/>
      </w:tblGrid>
      <w:tr w:rsidR="00727438">
        <w:trPr>
          <w:trHeight w:val="281"/>
        </w:trPr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438" w:rsidRDefault="00727438">
            <w:pPr>
              <w:spacing w:line="275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6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438" w:rsidRDefault="00727438">
            <w:pPr>
              <w:spacing w:line="275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классификация (АТХ)</w:t>
            </w:r>
          </w:p>
        </w:tc>
        <w:tc>
          <w:tcPr>
            <w:tcW w:w="6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27438" w:rsidRDefault="00727438">
            <w:pPr>
              <w:spacing w:line="275" w:lineRule="exac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</w:tr>
    </w:tbl>
    <w:p w:rsidR="00727438" w:rsidRDefault="00727438">
      <w:pPr>
        <w:spacing w:line="288" w:lineRule="exact"/>
        <w:rPr>
          <w:rFonts w:ascii="Times New Roman" w:eastAsia="Times New Roman" w:hAnsi="Times New Roman"/>
        </w:rPr>
      </w:pPr>
    </w:p>
    <w:p w:rsidR="00727438" w:rsidRDefault="00727438" w:rsidP="00727438">
      <w:pPr>
        <w:pStyle w:val="a3"/>
      </w:pPr>
      <w:r>
        <w:t xml:space="preserve">V. </w:t>
      </w:r>
      <w:proofErr w:type="gramStart"/>
      <w:r>
        <w:t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</w:t>
      </w:r>
      <w:r w:rsidRPr="00727438">
        <w:t xml:space="preserve">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 множественная миелома, фолликулярная (</w:t>
      </w:r>
      <w:proofErr w:type="spellStart"/>
      <w:r>
        <w:t>нодулярная</w:t>
      </w:r>
      <w:proofErr w:type="spell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мелкоклеточная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мелкоклеточная с расщепленными ядрами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крупноклеточная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  <w:r>
        <w:t xml:space="preserve">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другие типы диффузных </w:t>
      </w: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 </w:t>
      </w:r>
      <w:proofErr w:type="spellStart"/>
      <w:r>
        <w:t>неуточненная</w:t>
      </w:r>
      <w:proofErr w:type="spellEnd"/>
      <w:r>
        <w:t>,</w:t>
      </w:r>
      <w:r w:rsidRPr="00727438">
        <w:t xml:space="preserve"> </w:t>
      </w:r>
      <w:r>
        <w:t xml:space="preserve">другие и </w:t>
      </w:r>
      <w:proofErr w:type="spellStart"/>
      <w:r>
        <w:t>неуточненные</w:t>
      </w:r>
      <w:proofErr w:type="spellEnd"/>
      <w:r>
        <w:t xml:space="preserve"> типы </w:t>
      </w:r>
      <w:proofErr w:type="spellStart"/>
      <w:r>
        <w:t>неходжкинской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proofErr w:type="gramEnd"/>
      <w:r>
        <w:t xml:space="preserve"> лейкоз)</w:t>
      </w:r>
    </w:p>
    <w:p w:rsidR="00727438" w:rsidRDefault="00727438" w:rsidP="00727438">
      <w:pPr>
        <w:pStyle w:val="a3"/>
        <w:rPr>
          <w:rFonts w:ascii="Times New Roman" w:hAnsi="Times New Roman"/>
        </w:rPr>
      </w:pPr>
    </w:p>
    <w:tbl>
      <w:tblPr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120"/>
        <w:gridCol w:w="6440"/>
        <w:gridCol w:w="1920"/>
      </w:tblGrid>
      <w:tr w:rsidR="00727438">
        <w:trPr>
          <w:trHeight w:val="276"/>
        </w:trPr>
        <w:tc>
          <w:tcPr>
            <w:tcW w:w="11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противоопухолевые препараты 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иммуномодуляторы</w:t>
            </w:r>
            <w:proofErr w:type="spellEnd"/>
          </w:p>
        </w:tc>
        <w:tc>
          <w:tcPr>
            <w:tcW w:w="19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27438">
        <w:trPr>
          <w:trHeight w:val="396"/>
        </w:trPr>
        <w:tc>
          <w:tcPr>
            <w:tcW w:w="11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противоопухолевые препараты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7438">
        <w:trPr>
          <w:trHeight w:val="396"/>
        </w:trPr>
        <w:tc>
          <w:tcPr>
            <w:tcW w:w="11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L01B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антиметаболиты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7438">
        <w:trPr>
          <w:trHeight w:val="396"/>
        </w:trPr>
        <w:tc>
          <w:tcPr>
            <w:tcW w:w="11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L01BB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аналоги пурина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флударабин</w:t>
            </w:r>
            <w:proofErr w:type="spellEnd"/>
          </w:p>
        </w:tc>
      </w:tr>
      <w:tr w:rsidR="00727438">
        <w:trPr>
          <w:trHeight w:val="396"/>
        </w:trPr>
        <w:tc>
          <w:tcPr>
            <w:tcW w:w="11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L01X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противоопухолевые препараты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7438">
        <w:trPr>
          <w:trHeight w:val="396"/>
        </w:trPr>
        <w:tc>
          <w:tcPr>
            <w:tcW w:w="11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L01XC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моноклональные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антитела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ритуксимаб</w:t>
            </w:r>
            <w:proofErr w:type="spellEnd"/>
          </w:p>
        </w:tc>
      </w:tr>
      <w:tr w:rsidR="00727438">
        <w:trPr>
          <w:trHeight w:val="396"/>
        </w:trPr>
        <w:tc>
          <w:tcPr>
            <w:tcW w:w="11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L01XE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ингибиторы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протеинкиназы</w:t>
            </w:r>
            <w:proofErr w:type="spellEnd"/>
          </w:p>
        </w:tc>
        <w:tc>
          <w:tcPr>
            <w:tcW w:w="19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иматиниб</w:t>
            </w:r>
            <w:proofErr w:type="spellEnd"/>
          </w:p>
        </w:tc>
      </w:tr>
      <w:tr w:rsidR="00727438">
        <w:trPr>
          <w:trHeight w:val="396"/>
        </w:trPr>
        <w:tc>
          <w:tcPr>
            <w:tcW w:w="11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L01XX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противоопухолевые препараты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бортезомиб</w:t>
            </w:r>
            <w:proofErr w:type="spellEnd"/>
          </w:p>
        </w:tc>
      </w:tr>
      <w:tr w:rsidR="00727438">
        <w:trPr>
          <w:trHeight w:val="396"/>
        </w:trPr>
        <w:tc>
          <w:tcPr>
            <w:tcW w:w="11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L04AX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иммунодепрессанты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560"/>
              <w:rPr>
                <w:rFonts w:ascii="Times New Roman" w:eastAsia="Times New Roman" w:hAnsi="Times New Roman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4"/>
              </w:rPr>
              <w:t>леналидомид</w:t>
            </w:r>
            <w:proofErr w:type="spellEnd"/>
          </w:p>
        </w:tc>
      </w:tr>
    </w:tbl>
    <w:p w:rsidR="00727438" w:rsidRDefault="00727438">
      <w:pPr>
        <w:spacing w:line="276" w:lineRule="exact"/>
        <w:rPr>
          <w:rFonts w:ascii="Times New Roman" w:eastAsia="Times New Roman" w:hAnsi="Times New Roman"/>
        </w:rPr>
      </w:pPr>
    </w:p>
    <w:p w:rsidR="00727438" w:rsidRDefault="00727438" w:rsidP="00727438">
      <w:pPr>
        <w:pStyle w:val="a3"/>
        <w:rPr>
          <w:lang w:val="en-US"/>
        </w:rPr>
      </w:pPr>
    </w:p>
    <w:p w:rsidR="00727438" w:rsidRDefault="00727438" w:rsidP="00727438">
      <w:pPr>
        <w:pStyle w:val="a3"/>
      </w:pPr>
      <w:r>
        <w:lastRenderedPageBreak/>
        <w:t>VI. Лекарственные препараты, которыми обеспечиваются больные рассеянным склерозом</w:t>
      </w:r>
    </w:p>
    <w:p w:rsidR="00727438" w:rsidRDefault="00727438">
      <w:pPr>
        <w:spacing w:line="276" w:lineRule="exact"/>
        <w:rPr>
          <w:rFonts w:ascii="Times New Roman" w:eastAsia="Times New Roman" w:hAnsi="Times New Roman"/>
        </w:rPr>
      </w:pPr>
    </w:p>
    <w:tbl>
      <w:tblPr>
        <w:tblW w:w="14217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6520"/>
        <w:gridCol w:w="6237"/>
      </w:tblGrid>
      <w:tr w:rsidR="00727438" w:rsidTr="00727438">
        <w:trPr>
          <w:trHeight w:val="276"/>
        </w:trPr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438" w:rsidRDefault="00727438" w:rsidP="00727438">
            <w:pPr>
              <w:spacing w:line="275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7438" w:rsidRDefault="00727438" w:rsidP="00727438">
            <w:pPr>
              <w:spacing w:line="275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классификация (АТХ)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27438" w:rsidRDefault="00727438" w:rsidP="00727438">
            <w:pPr>
              <w:spacing w:line="275" w:lineRule="exac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</w:tr>
      <w:tr w:rsidR="00727438" w:rsidTr="00727438">
        <w:trPr>
          <w:trHeight w:val="557"/>
        </w:trPr>
        <w:tc>
          <w:tcPr>
            <w:tcW w:w="1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3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27438" w:rsidTr="00727438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L03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иммуностимуляторы</w:t>
            </w:r>
            <w:proofErr w:type="spellEnd"/>
          </w:p>
        </w:tc>
        <w:tc>
          <w:tcPr>
            <w:tcW w:w="6237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27438" w:rsidTr="00727438">
        <w:trPr>
          <w:trHeight w:val="397"/>
        </w:trPr>
        <w:tc>
          <w:tcPr>
            <w:tcW w:w="146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L03A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иммуностимуляторы</w:t>
            </w:r>
            <w:proofErr w:type="spellEnd"/>
          </w:p>
        </w:tc>
        <w:tc>
          <w:tcPr>
            <w:tcW w:w="6237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7438" w:rsidTr="00727438">
        <w:trPr>
          <w:trHeight w:val="396"/>
        </w:trPr>
        <w:tc>
          <w:tcPr>
            <w:tcW w:w="146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L03AB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интерфероны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18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интерферон бета</w:t>
            </w:r>
          </w:p>
        </w:tc>
      </w:tr>
      <w:tr w:rsidR="00727438" w:rsidTr="00727438">
        <w:trPr>
          <w:trHeight w:val="396"/>
        </w:trPr>
        <w:tc>
          <w:tcPr>
            <w:tcW w:w="146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L03AX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другие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иммуностимуляторы</w:t>
            </w:r>
            <w:proofErr w:type="spellEnd"/>
          </w:p>
        </w:tc>
        <w:tc>
          <w:tcPr>
            <w:tcW w:w="6237" w:type="dxa"/>
            <w:shd w:val="clear" w:color="auto" w:fill="auto"/>
            <w:vAlign w:val="bottom"/>
          </w:tcPr>
          <w:p w:rsidR="00727438" w:rsidRDefault="00727438">
            <w:pPr>
              <w:spacing w:line="0" w:lineRule="atLeast"/>
              <w:ind w:left="1860"/>
              <w:rPr>
                <w:rFonts w:ascii="Times New Roman" w:eastAsia="Times New Roman" w:hAnsi="Times New Roman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4"/>
              </w:rPr>
              <w:t>глатирамера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24"/>
              </w:rPr>
              <w:t xml:space="preserve"> ацетат</w:t>
            </w:r>
          </w:p>
        </w:tc>
      </w:tr>
    </w:tbl>
    <w:p w:rsidR="00727438" w:rsidRDefault="00727438">
      <w:pPr>
        <w:rPr>
          <w:rFonts w:ascii="Times New Roman" w:eastAsia="Times New Roman" w:hAnsi="Times New Roman"/>
          <w:w w:val="98"/>
          <w:sz w:val="24"/>
        </w:rPr>
      </w:pPr>
    </w:p>
    <w:p w:rsidR="00727438" w:rsidRDefault="00727438" w:rsidP="00727438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233"/>
      </w:tblGrid>
      <w:tr w:rsidR="00727438" w:rsidTr="00727438">
        <w:trPr>
          <w:trHeight w:val="477"/>
        </w:trPr>
        <w:tc>
          <w:tcPr>
            <w:tcW w:w="14233" w:type="dxa"/>
            <w:shd w:val="clear" w:color="auto" w:fill="auto"/>
            <w:vAlign w:val="bottom"/>
          </w:tcPr>
          <w:p w:rsidR="00727438" w:rsidRPr="00727438" w:rsidRDefault="00727438" w:rsidP="00727438">
            <w:pPr>
              <w:pStyle w:val="a3"/>
            </w:pPr>
            <w:r w:rsidRPr="00727438"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</w:tbl>
    <w:p w:rsidR="00727438" w:rsidRDefault="00727438" w:rsidP="00727438">
      <w:pPr>
        <w:jc w:val="center"/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="76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00"/>
        <w:gridCol w:w="6620"/>
        <w:gridCol w:w="6120"/>
      </w:tblGrid>
      <w:tr w:rsidR="00727438" w:rsidTr="00727438">
        <w:trPr>
          <w:trHeight w:val="552"/>
        </w:trPr>
        <w:tc>
          <w:tcPr>
            <w:tcW w:w="1500" w:type="dxa"/>
            <w:shd w:val="clear" w:color="auto" w:fill="auto"/>
            <w:vAlign w:val="bottom"/>
          </w:tcPr>
          <w:p w:rsidR="00727438" w:rsidRDefault="00727438" w:rsidP="0072743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</w:t>
            </w:r>
          </w:p>
        </w:tc>
        <w:tc>
          <w:tcPr>
            <w:tcW w:w="6620" w:type="dxa"/>
            <w:shd w:val="clear" w:color="auto" w:fill="auto"/>
            <w:vAlign w:val="bottom"/>
          </w:tcPr>
          <w:p w:rsidR="00727438" w:rsidRDefault="00727438" w:rsidP="0072743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противоопухолевые препараты 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иммуномодуляторы</w:t>
            </w:r>
            <w:proofErr w:type="spellEnd"/>
          </w:p>
        </w:tc>
        <w:tc>
          <w:tcPr>
            <w:tcW w:w="6120" w:type="dxa"/>
            <w:shd w:val="clear" w:color="auto" w:fill="auto"/>
            <w:vAlign w:val="bottom"/>
          </w:tcPr>
          <w:p w:rsidR="00727438" w:rsidRDefault="00727438" w:rsidP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7438" w:rsidTr="00727438">
        <w:trPr>
          <w:trHeight w:val="396"/>
        </w:trPr>
        <w:tc>
          <w:tcPr>
            <w:tcW w:w="1500" w:type="dxa"/>
            <w:shd w:val="clear" w:color="auto" w:fill="auto"/>
            <w:vAlign w:val="bottom"/>
          </w:tcPr>
          <w:p w:rsidR="00727438" w:rsidRDefault="00727438" w:rsidP="0072743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L04</w:t>
            </w:r>
          </w:p>
        </w:tc>
        <w:tc>
          <w:tcPr>
            <w:tcW w:w="6620" w:type="dxa"/>
            <w:shd w:val="clear" w:color="auto" w:fill="auto"/>
            <w:vAlign w:val="bottom"/>
          </w:tcPr>
          <w:p w:rsidR="00727438" w:rsidRDefault="00727438" w:rsidP="0072743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иммунодепрессанты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727438" w:rsidRDefault="00727438" w:rsidP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7438" w:rsidTr="00727438">
        <w:trPr>
          <w:trHeight w:val="396"/>
        </w:trPr>
        <w:tc>
          <w:tcPr>
            <w:tcW w:w="1500" w:type="dxa"/>
            <w:shd w:val="clear" w:color="auto" w:fill="auto"/>
            <w:vAlign w:val="bottom"/>
          </w:tcPr>
          <w:p w:rsidR="00727438" w:rsidRDefault="00727438" w:rsidP="0072743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L04A</w:t>
            </w:r>
          </w:p>
        </w:tc>
        <w:tc>
          <w:tcPr>
            <w:tcW w:w="6620" w:type="dxa"/>
            <w:shd w:val="clear" w:color="auto" w:fill="auto"/>
            <w:vAlign w:val="bottom"/>
          </w:tcPr>
          <w:p w:rsidR="00727438" w:rsidRDefault="00727438" w:rsidP="0072743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иммунодепрессанты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727438" w:rsidRDefault="00727438" w:rsidP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7438" w:rsidTr="00727438">
        <w:trPr>
          <w:trHeight w:val="397"/>
        </w:trPr>
        <w:tc>
          <w:tcPr>
            <w:tcW w:w="1500" w:type="dxa"/>
            <w:shd w:val="clear" w:color="auto" w:fill="auto"/>
            <w:vAlign w:val="bottom"/>
          </w:tcPr>
          <w:p w:rsidR="00727438" w:rsidRDefault="00727438" w:rsidP="0072743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L04AA</w:t>
            </w:r>
          </w:p>
        </w:tc>
        <w:tc>
          <w:tcPr>
            <w:tcW w:w="6620" w:type="dxa"/>
            <w:shd w:val="clear" w:color="auto" w:fill="auto"/>
            <w:vAlign w:val="bottom"/>
          </w:tcPr>
          <w:p w:rsidR="00727438" w:rsidRDefault="00727438" w:rsidP="0072743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селективные иммунодепрессанты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727438" w:rsidRDefault="00727438" w:rsidP="0072743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микофенолата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мофетил</w:t>
            </w:r>
            <w:proofErr w:type="spellEnd"/>
          </w:p>
        </w:tc>
      </w:tr>
      <w:tr w:rsidR="00727438" w:rsidTr="00727438">
        <w:trPr>
          <w:trHeight w:val="396"/>
        </w:trPr>
        <w:tc>
          <w:tcPr>
            <w:tcW w:w="1500" w:type="dxa"/>
            <w:shd w:val="clear" w:color="auto" w:fill="auto"/>
            <w:vAlign w:val="bottom"/>
          </w:tcPr>
          <w:p w:rsidR="00727438" w:rsidRDefault="00727438" w:rsidP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727438" w:rsidRDefault="00727438" w:rsidP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27438" w:rsidRDefault="00727438" w:rsidP="0072743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микофеноловая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кислота</w:t>
            </w:r>
          </w:p>
        </w:tc>
      </w:tr>
      <w:tr w:rsidR="00727438" w:rsidTr="00727438">
        <w:trPr>
          <w:trHeight w:val="396"/>
        </w:trPr>
        <w:tc>
          <w:tcPr>
            <w:tcW w:w="1500" w:type="dxa"/>
            <w:shd w:val="clear" w:color="auto" w:fill="auto"/>
            <w:vAlign w:val="bottom"/>
          </w:tcPr>
          <w:p w:rsidR="00727438" w:rsidRDefault="00727438" w:rsidP="0072743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L04AD</w:t>
            </w:r>
          </w:p>
        </w:tc>
        <w:tc>
          <w:tcPr>
            <w:tcW w:w="6620" w:type="dxa"/>
            <w:shd w:val="clear" w:color="auto" w:fill="auto"/>
            <w:vAlign w:val="bottom"/>
          </w:tcPr>
          <w:p w:rsidR="00727438" w:rsidRDefault="00727438" w:rsidP="0072743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ингибиторы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кальциневрина</w:t>
            </w:r>
            <w:proofErr w:type="spellEnd"/>
          </w:p>
        </w:tc>
        <w:tc>
          <w:tcPr>
            <w:tcW w:w="6120" w:type="dxa"/>
            <w:shd w:val="clear" w:color="auto" w:fill="auto"/>
            <w:vAlign w:val="bottom"/>
          </w:tcPr>
          <w:p w:rsidR="00727438" w:rsidRDefault="00727438" w:rsidP="0072743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такролимус</w:t>
            </w:r>
            <w:proofErr w:type="spellEnd"/>
          </w:p>
        </w:tc>
      </w:tr>
      <w:tr w:rsidR="00727438" w:rsidTr="00727438">
        <w:trPr>
          <w:trHeight w:val="396"/>
        </w:trPr>
        <w:tc>
          <w:tcPr>
            <w:tcW w:w="1500" w:type="dxa"/>
            <w:shd w:val="clear" w:color="auto" w:fill="auto"/>
            <w:vAlign w:val="bottom"/>
          </w:tcPr>
          <w:p w:rsidR="00727438" w:rsidRDefault="00727438" w:rsidP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20" w:type="dxa"/>
            <w:shd w:val="clear" w:color="auto" w:fill="auto"/>
            <w:vAlign w:val="bottom"/>
          </w:tcPr>
          <w:p w:rsidR="00727438" w:rsidRDefault="00727438" w:rsidP="00727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727438" w:rsidRDefault="00727438" w:rsidP="0072743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циклоспорин</w:t>
            </w:r>
            <w:proofErr w:type="spellEnd"/>
          </w:p>
        </w:tc>
      </w:tr>
    </w:tbl>
    <w:p w:rsidR="00727438" w:rsidRDefault="00727438" w:rsidP="00727438">
      <w:pPr>
        <w:rPr>
          <w:rFonts w:ascii="Times New Roman" w:eastAsia="Times New Roman" w:hAnsi="Times New Roman"/>
          <w:sz w:val="24"/>
        </w:rPr>
      </w:pPr>
    </w:p>
    <w:sectPr w:rsidR="00727438" w:rsidSect="00265AF0">
      <w:pgSz w:w="16840" w:h="11906" w:orient="landscape"/>
      <w:pgMar w:top="611" w:right="1280" w:bottom="1440" w:left="1320" w:header="0" w:footer="0" w:gutter="0"/>
      <w:cols w:space="0" w:equalWidth="0">
        <w:col w:w="142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>
      <w:start w:val="9"/>
      <w:numFmt w:val="upperLetter"/>
      <w:lvlText w:val="%1."/>
      <w:lvlJc w:val="left"/>
    </w:lvl>
    <w:lvl w:ilvl="1">
      <w:start w:val="1"/>
      <w:numFmt w:val="bullet"/>
      <w:lvlText w:val="с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C5046"/>
    <w:rsid w:val="00265AF0"/>
    <w:rsid w:val="004B23EA"/>
    <w:rsid w:val="00727438"/>
    <w:rsid w:val="007C5046"/>
    <w:rsid w:val="00D768F0"/>
    <w:rsid w:val="00DF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65AF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65AF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Александрович Зубрилин</dc:creator>
  <cp:lastModifiedBy>Константин Александрович Зубрилин</cp:lastModifiedBy>
  <cp:revision>2</cp:revision>
  <dcterms:created xsi:type="dcterms:W3CDTF">2015-12-01T01:18:00Z</dcterms:created>
  <dcterms:modified xsi:type="dcterms:W3CDTF">2015-12-01T01:18:00Z</dcterms:modified>
</cp:coreProperties>
</file>